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FDB0" w14:textId="77777777" w:rsidR="00B83E4C" w:rsidRPr="007E2E91" w:rsidRDefault="00B83E4C" w:rsidP="00B83E4C">
      <w:pPr>
        <w:spacing w:after="0" w:line="240" w:lineRule="auto"/>
        <w:ind w:right="-46"/>
        <w:jc w:val="right"/>
        <w:rPr>
          <w:rFonts w:ascii="Times New Roman" w:eastAsia="Calibri" w:hAnsi="Times New Roman" w:cs="Times New Roman"/>
          <w:lang w:eastAsia="lt-LT"/>
        </w:rPr>
      </w:pPr>
      <w:r w:rsidRPr="007E2E91">
        <w:rPr>
          <w:rFonts w:ascii="Times New Roman" w:eastAsia="Calibri" w:hAnsi="Times New Roman" w:cs="Times New Roman"/>
          <w:lang w:eastAsia="lt-LT"/>
        </w:rPr>
        <w:t>Konkurso sąlygų priedas Nr. 1</w:t>
      </w:r>
    </w:p>
    <w:p w14:paraId="796F1117" w14:textId="77777777" w:rsidR="00B83E4C" w:rsidRPr="007E2E91" w:rsidRDefault="00B83E4C" w:rsidP="00B83E4C">
      <w:pPr>
        <w:spacing w:after="0" w:line="240" w:lineRule="auto"/>
        <w:ind w:left="6542" w:right="305" w:firstLine="658"/>
        <w:jc w:val="both"/>
        <w:rPr>
          <w:rFonts w:ascii="Times New Roman" w:eastAsia="Calibri" w:hAnsi="Times New Roman" w:cs="Times New Roman"/>
          <w:lang w:eastAsia="lt-LT"/>
        </w:rPr>
      </w:pPr>
    </w:p>
    <w:p w14:paraId="34EF9C7D" w14:textId="77777777" w:rsidR="00B83E4C" w:rsidRPr="007E2E91" w:rsidRDefault="00B83E4C" w:rsidP="00B83E4C">
      <w:pPr>
        <w:spacing w:after="0" w:line="360" w:lineRule="auto"/>
        <w:jc w:val="center"/>
        <w:rPr>
          <w:rFonts w:asciiTheme="majorBidi" w:hAnsiTheme="majorBidi" w:cstheme="majorBidi"/>
          <w:b/>
        </w:rPr>
      </w:pPr>
      <w:r w:rsidRPr="007E2E91">
        <w:rPr>
          <w:rFonts w:asciiTheme="majorBidi" w:hAnsiTheme="majorBidi" w:cstheme="majorBidi"/>
          <w:b/>
        </w:rPr>
        <w:t>TECHNINĖ SPECIFIKACIJA</w:t>
      </w:r>
    </w:p>
    <w:p w14:paraId="7DCF7F87" w14:textId="346E9C90" w:rsidR="00D15B5D" w:rsidRPr="007E2E91" w:rsidRDefault="00D15B5D" w:rsidP="00D15B5D">
      <w:pPr>
        <w:jc w:val="center"/>
        <w:rPr>
          <w:rFonts w:asciiTheme="majorBidi" w:hAnsiTheme="majorBidi" w:cstheme="majorBidi"/>
          <w:bCs/>
          <w:i/>
          <w:iCs/>
          <w:color w:val="FF0000"/>
          <w:u w:val="single"/>
        </w:rPr>
      </w:pPr>
    </w:p>
    <w:tbl>
      <w:tblPr>
        <w:tblW w:w="10203" w:type="dxa"/>
        <w:tblInd w:w="-432" w:type="dxa"/>
        <w:tblLayout w:type="fixed"/>
        <w:tblCellMar>
          <w:left w:w="0" w:type="dxa"/>
          <w:right w:w="0" w:type="dxa"/>
        </w:tblCellMar>
        <w:tblLook w:val="04A0" w:firstRow="1" w:lastRow="0" w:firstColumn="1" w:lastColumn="0" w:noHBand="0" w:noVBand="1"/>
      </w:tblPr>
      <w:tblGrid>
        <w:gridCol w:w="848"/>
        <w:gridCol w:w="1704"/>
        <w:gridCol w:w="3824"/>
        <w:gridCol w:w="3827"/>
      </w:tblGrid>
      <w:tr w:rsidR="00D15B5D" w:rsidRPr="007E2E91" w14:paraId="6776CBB9" w14:textId="77777777" w:rsidTr="006B38A0">
        <w:trPr>
          <w:trHeight w:val="2194"/>
        </w:trPr>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C5C6C09"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Eil. Nr.</w:t>
            </w:r>
          </w:p>
        </w:tc>
        <w:tc>
          <w:tcPr>
            <w:tcW w:w="170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0A950D7"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Parametrai (specifikacija)</w:t>
            </w:r>
          </w:p>
        </w:tc>
        <w:tc>
          <w:tcPr>
            <w:tcW w:w="382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A8F0B18"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Reikalaujamos parametrų reikšmės</w:t>
            </w:r>
          </w:p>
        </w:tc>
        <w:tc>
          <w:tcPr>
            <w:tcW w:w="382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CA95A07" w14:textId="77777777" w:rsidR="00D15B5D" w:rsidRPr="007E2E91" w:rsidRDefault="00D15B5D" w:rsidP="006B38A0">
            <w:pPr>
              <w:spacing w:line="276" w:lineRule="auto"/>
              <w:jc w:val="center"/>
              <w:rPr>
                <w:rFonts w:asciiTheme="majorBidi" w:hAnsiTheme="majorBidi" w:cstheme="majorBidi"/>
                <w:b/>
                <w:bCs/>
                <w:kern w:val="2"/>
              </w:rPr>
            </w:pPr>
            <w:r w:rsidRPr="007E2E91">
              <w:rPr>
                <w:rFonts w:asciiTheme="majorBidi" w:hAnsiTheme="majorBidi" w:cstheme="majorBidi"/>
                <w:b/>
                <w:bCs/>
                <w:kern w:val="2"/>
              </w:rPr>
              <w:t>Tiekėjo siūloma charakteristika</w:t>
            </w:r>
          </w:p>
          <w:p w14:paraId="07EFB53C" w14:textId="77777777" w:rsidR="00D15B5D" w:rsidRPr="007E2E91" w:rsidRDefault="00D15B5D" w:rsidP="006B38A0">
            <w:pPr>
              <w:spacing w:after="0" w:line="240" w:lineRule="auto"/>
              <w:jc w:val="center"/>
              <w:rPr>
                <w:rFonts w:asciiTheme="majorBidi" w:hAnsiTheme="majorBidi" w:cstheme="majorBidi"/>
                <w:b/>
                <w:bCs/>
                <w:color w:val="FF0000"/>
                <w:kern w:val="2"/>
              </w:rPr>
            </w:pPr>
            <w:r w:rsidRPr="007E2E91">
              <w:rPr>
                <w:rFonts w:asciiTheme="majorBidi" w:hAnsiTheme="majorBidi" w:cstheme="majorBidi"/>
                <w:b/>
                <w:bCs/>
                <w:color w:val="FF0000"/>
                <w:kern w:val="2"/>
              </w:rPr>
              <w:t>(tiekėjas turi nurodyti tikslių siūlomos prekės aprašymą nepaliekant žodžių „ne mažiau“, ne daugiau“, „ne siauresnis“, „ne platesnis“ arba lygiavertis“ ,,+/-„, “turi būti”, keičiant į “bus” ar pan.)</w:t>
            </w:r>
          </w:p>
          <w:p w14:paraId="1208677C" w14:textId="77777777" w:rsidR="00D15B5D" w:rsidRPr="007E2E91" w:rsidRDefault="00D15B5D" w:rsidP="006B38A0">
            <w:pPr>
              <w:spacing w:line="276" w:lineRule="auto"/>
              <w:jc w:val="center"/>
              <w:rPr>
                <w:rFonts w:asciiTheme="majorBidi" w:hAnsiTheme="majorBidi" w:cstheme="majorBidi"/>
                <w:b/>
                <w:bCs/>
              </w:rPr>
            </w:pPr>
            <w:r w:rsidRPr="007E2E91">
              <w:rPr>
                <w:rFonts w:asciiTheme="majorBidi" w:hAnsiTheme="majorBidi" w:cstheme="majorBidi"/>
                <w:b/>
                <w:bCs/>
                <w:kern w:val="2"/>
              </w:rPr>
              <w:t>(Pildo Tiekėjas)</w:t>
            </w:r>
          </w:p>
        </w:tc>
      </w:tr>
      <w:tr w:rsidR="00D15B5D" w:rsidRPr="007E2E91" w14:paraId="3630FAD7" w14:textId="77777777" w:rsidTr="006B38A0">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53726394"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1</w:t>
            </w:r>
          </w:p>
        </w:tc>
        <w:tc>
          <w:tcPr>
            <w:tcW w:w="170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66309C4"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2</w:t>
            </w:r>
          </w:p>
        </w:tc>
        <w:tc>
          <w:tcPr>
            <w:tcW w:w="382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007A9EB7"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3</w:t>
            </w:r>
          </w:p>
        </w:tc>
        <w:tc>
          <w:tcPr>
            <w:tcW w:w="382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7B278547"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4</w:t>
            </w:r>
          </w:p>
        </w:tc>
      </w:tr>
      <w:tr w:rsidR="00D15B5D" w:rsidRPr="007E2E91" w14:paraId="4C98C973" w14:textId="77777777" w:rsidTr="006B38A0">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1013EDD7" w14:textId="77777777" w:rsidR="00D15B5D" w:rsidRPr="007E2E91" w:rsidRDefault="00D15B5D" w:rsidP="006B38A0">
            <w:pPr>
              <w:jc w:val="center"/>
              <w:rPr>
                <w:rFonts w:asciiTheme="majorBidi" w:hAnsiTheme="majorBidi" w:cstheme="majorBidi"/>
                <w:b/>
                <w:bCs/>
              </w:rPr>
            </w:pPr>
            <w:r w:rsidRPr="007E2E91">
              <w:rPr>
                <w:rFonts w:asciiTheme="majorBidi" w:hAnsiTheme="majorBidi" w:cstheme="majorBidi"/>
                <w:b/>
                <w:bCs/>
              </w:rPr>
              <w:t>1</w:t>
            </w:r>
          </w:p>
        </w:tc>
        <w:tc>
          <w:tcPr>
            <w:tcW w:w="9355" w:type="dxa"/>
            <w:gridSpan w:val="3"/>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797FB83" w14:textId="77777777" w:rsidR="00D15B5D" w:rsidRPr="007E2E91" w:rsidRDefault="00D15B5D" w:rsidP="006B38A0">
            <w:pPr>
              <w:tabs>
                <w:tab w:val="left" w:pos="5600"/>
              </w:tabs>
              <w:jc w:val="both"/>
              <w:rPr>
                <w:rFonts w:asciiTheme="majorBidi" w:hAnsiTheme="majorBidi" w:cstheme="majorBidi"/>
                <w:b/>
                <w:bCs/>
              </w:rPr>
            </w:pPr>
            <w:r w:rsidRPr="007E2E91">
              <w:rPr>
                <w:rFonts w:asciiTheme="majorBidi" w:hAnsiTheme="majorBidi" w:cstheme="majorBidi"/>
                <w:b/>
                <w:bCs/>
              </w:rPr>
              <w:t>Profesionalus veido ir kūno linijų formavimo aparatas – 2 vnt.:</w:t>
            </w:r>
          </w:p>
        </w:tc>
      </w:tr>
      <w:tr w:rsidR="00D15B5D" w:rsidRPr="007E2E91" w14:paraId="6FE9CCEE" w14:textId="77777777" w:rsidTr="006B38A0">
        <w:trPr>
          <w:trHeight w:val="42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51A18"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1.1.</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5376D1FA" w14:textId="77777777" w:rsidR="00D15B5D" w:rsidRPr="007E2E91" w:rsidRDefault="00D15B5D" w:rsidP="006B38A0">
            <w:pPr>
              <w:rPr>
                <w:rFonts w:asciiTheme="majorBidi" w:hAnsiTheme="majorBidi" w:cstheme="majorBidi"/>
              </w:rPr>
            </w:pPr>
            <w:r w:rsidRPr="007E2E91">
              <w:rPr>
                <w:rFonts w:asciiTheme="majorBidi" w:hAnsiTheme="majorBidi" w:cstheme="majorBidi"/>
              </w:rPr>
              <w:t>Konstrukcija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106233B2" w14:textId="77777777" w:rsidR="00D15B5D" w:rsidRPr="007E2E91" w:rsidRDefault="00D15B5D" w:rsidP="006B38A0">
            <w:p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Stacionarus arba mobilus (ant ratukų) daugiafunkcis estetinės medicinos aparatas, skirtas neinvazinėms kūno formavimo, apimčių ir celiulito mažinimo, odos stangrinimo, veido odos pakėlimo bei kūno atpalaidavimo procedūroms atlikti.</w:t>
            </w:r>
            <w:r w:rsidRPr="007E2E91">
              <w:rPr>
                <w:rFonts w:asciiTheme="majorBidi" w:eastAsia="Times New Roman" w:hAnsiTheme="majorBidi" w:cstheme="majorBidi"/>
                <w:lang w:eastAsia="lt-LT"/>
              </w:rPr>
              <w:br/>
              <w:t xml:space="preserve">Aparatas turi būti su integruotu spalvotu išmaniuoju („Android“) valdymo ekranu ir keliomis darbo rankenomis (skirtingo dydžio antgaliais), pritaikytais veido ir kūno procedūroms. </w:t>
            </w:r>
          </w:p>
          <w:p w14:paraId="2265FF45" w14:textId="77777777" w:rsidR="00D15B5D" w:rsidRPr="007E2E91" w:rsidRDefault="00D15B5D" w:rsidP="006B38A0">
            <w:pPr>
              <w:spacing w:after="0"/>
              <w:jc w:val="both"/>
              <w:rPr>
                <w:rFonts w:asciiTheme="majorBidi" w:hAnsiTheme="majorBidi" w:cstheme="majorBidi"/>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3DFEB81C" w14:textId="77777777" w:rsidR="00D15B5D" w:rsidRPr="007E2E91" w:rsidRDefault="00D15B5D" w:rsidP="006B38A0">
            <w:pPr>
              <w:spacing w:after="0" w:line="300" w:lineRule="atLeast"/>
              <w:rPr>
                <w:rFonts w:asciiTheme="majorBidi" w:hAnsiTheme="majorBidi" w:cstheme="majorBidi"/>
              </w:rPr>
            </w:pPr>
          </w:p>
        </w:tc>
      </w:tr>
      <w:tr w:rsidR="00D15B5D" w:rsidRPr="007E2E91" w14:paraId="78128BE7" w14:textId="77777777" w:rsidTr="006B38A0">
        <w:trPr>
          <w:trHeight w:val="559"/>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7C097"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1.2.</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6254640E" w14:textId="77777777" w:rsidR="00D15B5D" w:rsidRPr="007E2E91" w:rsidRDefault="00D15B5D" w:rsidP="006B38A0">
            <w:pPr>
              <w:rPr>
                <w:rFonts w:asciiTheme="majorBidi" w:hAnsiTheme="majorBidi" w:cstheme="majorBidi"/>
              </w:rPr>
            </w:pPr>
            <w:r w:rsidRPr="007E2E91">
              <w:rPr>
                <w:rFonts w:asciiTheme="majorBidi" w:hAnsiTheme="majorBidi" w:cstheme="majorBidi"/>
              </w:rPr>
              <w:t>Aparato korpusas ir rėmas</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5A8F4906" w14:textId="77777777" w:rsidR="00D15B5D" w:rsidRPr="007E2E91" w:rsidRDefault="00D15B5D" w:rsidP="006B38A0">
            <w:p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Korpusas pagamintas iš smūgiams atsparaus plastiko ir (arba) metalo, atsparaus dezinfekcinėms medžiagoms.</w:t>
            </w:r>
            <w:r w:rsidRPr="007E2E91">
              <w:rPr>
                <w:rFonts w:asciiTheme="majorBidi" w:eastAsia="Times New Roman" w:hAnsiTheme="majorBidi" w:cstheme="majorBidi"/>
                <w:lang w:eastAsia="lt-LT"/>
              </w:rPr>
              <w:br/>
              <w:t>Konstrukcija turi būti stabili, su ne mažiau kaip 4 ratukais, ratukai turi turėti stabdžius, užtikrinančius saugų aparato fiksavimą.</w:t>
            </w:r>
            <w:r w:rsidRPr="007E2E91">
              <w:rPr>
                <w:rFonts w:asciiTheme="majorBidi" w:eastAsia="Times New Roman" w:hAnsiTheme="majorBidi" w:cstheme="majorBidi"/>
                <w:lang w:eastAsia="lt-LT"/>
              </w:rPr>
              <w:br/>
              <w:t>Volelių laikikliai turi būti sustiprintos konstrukcijos ir su 360° atrama.</w:t>
            </w:r>
          </w:p>
          <w:p w14:paraId="45F14026" w14:textId="77777777" w:rsidR="00D15B5D" w:rsidRPr="007E2E91" w:rsidRDefault="00D15B5D" w:rsidP="006B38A0">
            <w:pPr>
              <w:spacing w:after="0"/>
              <w:jc w:val="both"/>
              <w:rPr>
                <w:rFonts w:asciiTheme="majorBidi" w:hAnsiTheme="majorBidi" w:cstheme="majorBidi"/>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5336CAE5" w14:textId="77777777" w:rsidR="00D15B5D" w:rsidRPr="007E2E91" w:rsidRDefault="00D15B5D" w:rsidP="006B38A0">
            <w:pPr>
              <w:spacing w:after="0" w:line="300" w:lineRule="atLeast"/>
              <w:rPr>
                <w:rFonts w:asciiTheme="majorBidi" w:hAnsiTheme="majorBidi" w:cstheme="majorBidi"/>
              </w:rPr>
            </w:pPr>
          </w:p>
        </w:tc>
      </w:tr>
      <w:tr w:rsidR="00D15B5D" w:rsidRPr="007E2E91" w14:paraId="3D1F33E9" w14:textId="77777777" w:rsidTr="006B38A0">
        <w:trPr>
          <w:trHeight w:val="140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E1F84"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1.3.</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395BFBDF" w14:textId="77777777" w:rsidR="00D15B5D" w:rsidRPr="007E2E91" w:rsidRDefault="00D15B5D" w:rsidP="006B38A0">
            <w:pPr>
              <w:jc w:val="both"/>
              <w:rPr>
                <w:rFonts w:asciiTheme="majorBidi" w:hAnsiTheme="majorBidi" w:cstheme="majorBidi"/>
              </w:rPr>
            </w:pPr>
            <w:r w:rsidRPr="007E2E91">
              <w:rPr>
                <w:rFonts w:asciiTheme="majorBidi" w:hAnsiTheme="majorBidi" w:cstheme="majorBidi"/>
              </w:rPr>
              <w:t>Medžiagos ir priežiūra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18DA69AA" w14:textId="77777777" w:rsidR="00D15B5D" w:rsidRPr="007E2E91" w:rsidRDefault="00D15B5D" w:rsidP="006B38A0">
            <w:p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Visos aparato dalys, įskaitant rankenėles ir antgalius, turi būti pagamintos iš sveikatai nekenksmingų, nedirginančių, profesinėms dezinfekcijos priemonėms atsparių medžiagų.</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0E145575" w14:textId="77777777" w:rsidR="00D15B5D" w:rsidRPr="007E2E91" w:rsidRDefault="00D15B5D" w:rsidP="006B38A0">
            <w:pPr>
              <w:spacing w:after="0" w:line="300" w:lineRule="atLeast"/>
              <w:rPr>
                <w:rFonts w:asciiTheme="majorBidi" w:hAnsiTheme="majorBidi" w:cstheme="majorBidi"/>
              </w:rPr>
            </w:pPr>
          </w:p>
        </w:tc>
      </w:tr>
      <w:tr w:rsidR="00D15B5D" w:rsidRPr="007E2E91" w14:paraId="43D9609E" w14:textId="77777777" w:rsidTr="006B38A0">
        <w:trPr>
          <w:trHeight w:val="2178"/>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73347"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lastRenderedPageBreak/>
              <w:t xml:space="preserve">1.4. </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22172F7E" w14:textId="77777777" w:rsidR="00D15B5D" w:rsidRPr="007E2E91" w:rsidRDefault="00D15B5D" w:rsidP="006B38A0">
            <w:pPr>
              <w:rPr>
                <w:rFonts w:asciiTheme="majorBidi" w:hAnsiTheme="majorBidi" w:cstheme="majorBidi"/>
              </w:rPr>
            </w:pPr>
            <w:r w:rsidRPr="007E2E91">
              <w:rPr>
                <w:rFonts w:asciiTheme="majorBidi" w:hAnsiTheme="majorBidi" w:cstheme="majorBidi"/>
              </w:rPr>
              <w:t>Maitinimo ir elektros parametrai</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6E85C29F" w14:textId="77777777" w:rsidR="00D15B5D" w:rsidRPr="007E2E91" w:rsidRDefault="00D15B5D" w:rsidP="00D15B5D">
            <w:pPr>
              <w:pStyle w:val="ListParagraph"/>
              <w:numPr>
                <w:ilvl w:val="0"/>
                <w:numId w:val="13"/>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Maitinimo įtampa: </w:t>
            </w:r>
            <w:r w:rsidRPr="007E2E91">
              <w:rPr>
                <w:rFonts w:asciiTheme="majorBidi" w:hAnsiTheme="majorBidi" w:cstheme="majorBidi"/>
                <w:bCs/>
                <w:sz w:val="22"/>
                <w:szCs w:val="22"/>
              </w:rPr>
              <w:t>AC 110–240 V</w:t>
            </w:r>
            <w:r w:rsidRPr="007E2E91">
              <w:rPr>
                <w:rFonts w:asciiTheme="majorBidi" w:hAnsiTheme="majorBidi" w:cstheme="majorBidi"/>
                <w:sz w:val="22"/>
                <w:szCs w:val="22"/>
              </w:rPr>
              <w:t xml:space="preserve">, 50/60 Hz </w:t>
            </w:r>
          </w:p>
          <w:p w14:paraId="1C884367" w14:textId="77777777" w:rsidR="00D15B5D" w:rsidRPr="007E2E91" w:rsidRDefault="00D15B5D" w:rsidP="00D15B5D">
            <w:pPr>
              <w:pStyle w:val="ListParagraph"/>
              <w:numPr>
                <w:ilvl w:val="0"/>
                <w:numId w:val="13"/>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Maksimali galia: nuo </w:t>
            </w:r>
            <w:r w:rsidRPr="007E2E91">
              <w:rPr>
                <w:rFonts w:asciiTheme="majorBidi" w:hAnsiTheme="majorBidi" w:cstheme="majorBidi"/>
                <w:bCs/>
                <w:sz w:val="22"/>
                <w:szCs w:val="22"/>
              </w:rPr>
              <w:t>250 iki 300 W</w:t>
            </w:r>
            <w:r w:rsidRPr="007E2E91">
              <w:rPr>
                <w:rFonts w:asciiTheme="majorBidi" w:hAnsiTheme="majorBidi" w:cstheme="majorBidi"/>
                <w:sz w:val="22"/>
                <w:szCs w:val="22"/>
              </w:rPr>
              <w:t xml:space="preserve"> </w:t>
            </w:r>
          </w:p>
          <w:p w14:paraId="328E80CA" w14:textId="77777777" w:rsidR="00D15B5D" w:rsidRPr="007E2E91" w:rsidRDefault="00D15B5D" w:rsidP="00D15B5D">
            <w:pPr>
              <w:pStyle w:val="ListParagraph"/>
              <w:numPr>
                <w:ilvl w:val="0"/>
                <w:numId w:val="13"/>
              </w:numPr>
              <w:jc w:val="both"/>
              <w:rPr>
                <w:rFonts w:asciiTheme="majorBidi" w:hAnsiTheme="majorBidi" w:cstheme="majorBidi"/>
                <w:sz w:val="22"/>
                <w:szCs w:val="22"/>
              </w:rPr>
            </w:pPr>
            <w:r w:rsidRPr="007E2E91">
              <w:rPr>
                <w:rFonts w:asciiTheme="majorBidi" w:hAnsiTheme="majorBidi" w:cstheme="majorBidi"/>
                <w:sz w:val="22"/>
                <w:szCs w:val="22"/>
              </w:rPr>
              <w:t>Integruota apsauga nuo perkaitimo ir perkrovos.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FEF8BF8" w14:textId="77777777" w:rsidR="00D15B5D" w:rsidRPr="007E2E91" w:rsidRDefault="00D15B5D" w:rsidP="006B38A0">
            <w:pPr>
              <w:spacing w:after="0" w:line="300" w:lineRule="atLeast"/>
              <w:ind w:left="360"/>
              <w:rPr>
                <w:rFonts w:asciiTheme="majorBidi" w:eastAsia="Times New Roman" w:hAnsiTheme="majorBidi" w:cstheme="majorBidi"/>
                <w:lang w:eastAsia="lt-LT"/>
              </w:rPr>
            </w:pPr>
            <w:r w:rsidRPr="007E2E91">
              <w:rPr>
                <w:rFonts w:asciiTheme="majorBidi" w:eastAsia="Times New Roman" w:hAnsiTheme="majorBidi" w:cstheme="majorBidi"/>
                <w:lang w:eastAsia="lt-LT"/>
              </w:rPr>
              <w:t xml:space="preserve"> </w:t>
            </w:r>
          </w:p>
        </w:tc>
      </w:tr>
      <w:tr w:rsidR="00D15B5D" w:rsidRPr="007E2E91" w14:paraId="6FDE68B9" w14:textId="77777777" w:rsidTr="006B38A0">
        <w:trPr>
          <w:trHeight w:val="708"/>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57BB"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1.5.</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429E5B9A" w14:textId="77777777" w:rsidR="00D15B5D" w:rsidRPr="007E2E91" w:rsidRDefault="00D15B5D" w:rsidP="006B38A0">
            <w:pPr>
              <w:rPr>
                <w:rFonts w:asciiTheme="majorBidi" w:hAnsiTheme="majorBidi" w:cstheme="majorBidi"/>
              </w:rPr>
            </w:pPr>
            <w:r w:rsidRPr="007E2E91">
              <w:rPr>
                <w:rFonts w:asciiTheme="majorBidi" w:hAnsiTheme="majorBidi" w:cstheme="majorBidi"/>
              </w:rPr>
              <w:t>Valdymo sistema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502D0567" w14:textId="77777777" w:rsidR="00D15B5D" w:rsidRPr="007E2E91" w:rsidRDefault="00D15B5D" w:rsidP="00D15B5D">
            <w:pPr>
              <w:pStyle w:val="ListParagraph"/>
              <w:numPr>
                <w:ilvl w:val="0"/>
                <w:numId w:val="30"/>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Spalvotas </w:t>
            </w:r>
            <w:proofErr w:type="spellStart"/>
            <w:r w:rsidRPr="007E2E91">
              <w:rPr>
                <w:rFonts w:asciiTheme="majorBidi" w:hAnsiTheme="majorBidi" w:cstheme="majorBidi"/>
                <w:sz w:val="22"/>
                <w:szCs w:val="22"/>
              </w:rPr>
              <w:t>jutiklinis</w:t>
            </w:r>
            <w:proofErr w:type="spellEnd"/>
            <w:r w:rsidRPr="007E2E91">
              <w:rPr>
                <w:rFonts w:asciiTheme="majorBidi" w:hAnsiTheme="majorBidi" w:cstheme="majorBidi"/>
                <w:sz w:val="22"/>
                <w:szCs w:val="22"/>
              </w:rPr>
              <w:t xml:space="preserve"> „Android“ ekranas, ne mažesnis kaip </w:t>
            </w:r>
            <w:r w:rsidRPr="007E2E91">
              <w:rPr>
                <w:rFonts w:asciiTheme="majorBidi" w:hAnsiTheme="majorBidi" w:cstheme="majorBidi"/>
                <w:bCs/>
                <w:sz w:val="22"/>
                <w:szCs w:val="22"/>
              </w:rPr>
              <w:t>10 colių</w:t>
            </w:r>
            <w:r w:rsidRPr="007E2E91">
              <w:rPr>
                <w:rFonts w:asciiTheme="majorBidi" w:hAnsiTheme="majorBidi" w:cstheme="majorBidi"/>
                <w:sz w:val="22"/>
                <w:szCs w:val="22"/>
              </w:rPr>
              <w:t xml:space="preserve"> </w:t>
            </w:r>
          </w:p>
          <w:p w14:paraId="6A350DD1" w14:textId="77777777" w:rsidR="00D15B5D" w:rsidRPr="007E2E91" w:rsidRDefault="00D15B5D" w:rsidP="00D15B5D">
            <w:pPr>
              <w:pStyle w:val="ListParagraph"/>
              <w:numPr>
                <w:ilvl w:val="0"/>
                <w:numId w:val="30"/>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Reguliuojami visi procedūrų parametrai: </w:t>
            </w:r>
          </w:p>
          <w:p w14:paraId="105FFD1F"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RF intensyvumas</w:t>
            </w:r>
          </w:p>
          <w:p w14:paraId="4D7E3AD8"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vakuumo slėgis</w:t>
            </w:r>
          </w:p>
          <w:p w14:paraId="7EA44D3A"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mechaninių volelių greitis</w:t>
            </w:r>
          </w:p>
          <w:p w14:paraId="0033A555"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proofErr w:type="spellStart"/>
            <w:r w:rsidRPr="007E2E91">
              <w:rPr>
                <w:rFonts w:asciiTheme="majorBidi" w:eastAsia="Times New Roman" w:hAnsiTheme="majorBidi" w:cstheme="majorBidi"/>
                <w:lang w:eastAsia="lt-LT"/>
              </w:rPr>
              <w:t>mikro</w:t>
            </w:r>
            <w:proofErr w:type="spellEnd"/>
            <w:r w:rsidRPr="007E2E91">
              <w:rPr>
                <w:rFonts w:asciiTheme="majorBidi" w:eastAsia="Times New Roman" w:hAnsiTheme="majorBidi" w:cstheme="majorBidi"/>
                <w:lang w:eastAsia="lt-LT"/>
              </w:rPr>
              <w:noBreakHyphen/>
              <w:t>vibracijos intensyvumas</w:t>
            </w:r>
          </w:p>
          <w:p w14:paraId="585A59B6"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infraraudonosios šviesos lygis</w:t>
            </w:r>
          </w:p>
          <w:p w14:paraId="1D307EED" w14:textId="77777777" w:rsidR="00D15B5D" w:rsidRPr="007E2E91" w:rsidRDefault="00D15B5D" w:rsidP="00D15B5D">
            <w:pPr>
              <w:numPr>
                <w:ilvl w:val="0"/>
                <w:numId w:val="29"/>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procedūros laikas</w:t>
            </w:r>
          </w:p>
          <w:p w14:paraId="688209DC" w14:textId="77777777" w:rsidR="00D15B5D" w:rsidRPr="007E2E91" w:rsidRDefault="00D15B5D" w:rsidP="00D15B5D">
            <w:pPr>
              <w:pStyle w:val="ListParagraph"/>
              <w:numPr>
                <w:ilvl w:val="0"/>
                <w:numId w:val="30"/>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Intuityvus profesionalus meniu, iš anksto nustatyti veikimo režimai skirtingoms kūno zonoms </w:t>
            </w:r>
          </w:p>
          <w:p w14:paraId="5FC12CDD" w14:textId="77777777" w:rsidR="00D15B5D" w:rsidRPr="007E2E91" w:rsidRDefault="00D15B5D" w:rsidP="00D15B5D">
            <w:pPr>
              <w:pStyle w:val="ListParagraph"/>
              <w:numPr>
                <w:ilvl w:val="0"/>
                <w:numId w:val="30"/>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Programinės įrangos nuotoliniai atnaujinimai ir vidinė atmintis.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0E3025D" w14:textId="77777777" w:rsidR="00D15B5D" w:rsidRPr="007E2E91" w:rsidRDefault="00D15B5D" w:rsidP="006B38A0">
            <w:pPr>
              <w:spacing w:before="100" w:beforeAutospacing="1" w:after="100" w:afterAutospacing="1" w:line="300" w:lineRule="atLeast"/>
              <w:ind w:left="720"/>
              <w:rPr>
                <w:rFonts w:asciiTheme="majorBidi" w:eastAsia="Times New Roman" w:hAnsiTheme="majorBidi" w:cstheme="majorBidi"/>
                <w:lang w:eastAsia="lt-LT"/>
              </w:rPr>
            </w:pPr>
          </w:p>
        </w:tc>
      </w:tr>
      <w:tr w:rsidR="00D15B5D" w:rsidRPr="007E2E91" w14:paraId="62CB5EDF" w14:textId="77777777" w:rsidTr="006B38A0">
        <w:trPr>
          <w:trHeight w:val="641"/>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4713A"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1.6.</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225886D4" w14:textId="77777777" w:rsidR="00D15B5D" w:rsidRPr="007E2E91" w:rsidRDefault="00D15B5D" w:rsidP="006B38A0">
            <w:pPr>
              <w:rPr>
                <w:rFonts w:asciiTheme="majorBidi" w:hAnsiTheme="majorBidi" w:cstheme="majorBidi"/>
              </w:rPr>
            </w:pPr>
            <w:r w:rsidRPr="007E2E91">
              <w:rPr>
                <w:rFonts w:asciiTheme="majorBidi" w:hAnsiTheme="majorBidi" w:cstheme="majorBidi"/>
              </w:rPr>
              <w:t>Vakuumo ir mechaninio poveikio sistema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393934CE" w14:textId="77777777" w:rsidR="00D15B5D" w:rsidRPr="007E2E91" w:rsidRDefault="00D15B5D" w:rsidP="00D15B5D">
            <w:pPr>
              <w:pStyle w:val="ListParagraph"/>
              <w:numPr>
                <w:ilvl w:val="1"/>
                <w:numId w:val="29"/>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Integruota neigiamo slėgio vakuumo sistema su mechaniniais voleliais </w:t>
            </w:r>
          </w:p>
          <w:p w14:paraId="62AB88BE" w14:textId="77777777" w:rsidR="00D15B5D" w:rsidRPr="007E2E91" w:rsidRDefault="00D15B5D" w:rsidP="00D15B5D">
            <w:pPr>
              <w:pStyle w:val="ListParagraph"/>
              <w:numPr>
                <w:ilvl w:val="1"/>
                <w:numId w:val="29"/>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Volelių sukimosi greitis turi būti reguliuojamas (5 skirtingi lygiai) </w:t>
            </w:r>
          </w:p>
          <w:p w14:paraId="69A9CCEB" w14:textId="77777777" w:rsidR="00D15B5D" w:rsidRPr="007E2E91" w:rsidRDefault="00D15B5D" w:rsidP="00D15B5D">
            <w:pPr>
              <w:pStyle w:val="ListParagraph"/>
              <w:numPr>
                <w:ilvl w:val="1"/>
                <w:numId w:val="29"/>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Intensyvumas turi būti pritaikomas skirtingoms kūno zonoms </w:t>
            </w:r>
          </w:p>
          <w:p w14:paraId="322742CA" w14:textId="77777777" w:rsidR="00D15B5D" w:rsidRPr="007E2E91" w:rsidRDefault="00D15B5D" w:rsidP="00D15B5D">
            <w:pPr>
              <w:pStyle w:val="ListParagraph"/>
              <w:numPr>
                <w:ilvl w:val="1"/>
                <w:numId w:val="29"/>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Funkcijos: </w:t>
            </w:r>
          </w:p>
          <w:p w14:paraId="273A1D0C" w14:textId="77777777" w:rsidR="00D15B5D" w:rsidRPr="007E2E91" w:rsidRDefault="00D15B5D" w:rsidP="00D15B5D">
            <w:pPr>
              <w:numPr>
                <w:ilvl w:val="0"/>
                <w:numId w:val="31"/>
              </w:numPr>
              <w:spacing w:after="0" w:line="300" w:lineRule="atLeast"/>
              <w:jc w:val="both"/>
              <w:rPr>
                <w:rFonts w:asciiTheme="majorBidi" w:eastAsia="Times New Roman" w:hAnsiTheme="majorBidi" w:cstheme="majorBidi"/>
                <w:lang w:eastAsia="lt-LT"/>
              </w:rPr>
            </w:pPr>
            <w:proofErr w:type="spellStart"/>
            <w:r w:rsidRPr="007E2E91">
              <w:rPr>
                <w:rFonts w:asciiTheme="majorBidi" w:eastAsia="Times New Roman" w:hAnsiTheme="majorBidi" w:cstheme="majorBidi"/>
                <w:lang w:eastAsia="lt-LT"/>
              </w:rPr>
              <w:t>limfodrenažas</w:t>
            </w:r>
            <w:proofErr w:type="spellEnd"/>
          </w:p>
          <w:p w14:paraId="7B790AC8" w14:textId="77777777" w:rsidR="00D15B5D" w:rsidRPr="007E2E91" w:rsidRDefault="00D15B5D" w:rsidP="00D15B5D">
            <w:pPr>
              <w:numPr>
                <w:ilvl w:val="0"/>
                <w:numId w:val="31"/>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celiulito mažinimas</w:t>
            </w:r>
          </w:p>
          <w:p w14:paraId="6D9F880D" w14:textId="77777777" w:rsidR="00D15B5D" w:rsidRPr="007E2E91" w:rsidRDefault="00D15B5D" w:rsidP="00D15B5D">
            <w:pPr>
              <w:numPr>
                <w:ilvl w:val="0"/>
                <w:numId w:val="31"/>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kraujotakos aktyvinimas</w:t>
            </w:r>
          </w:p>
          <w:p w14:paraId="1C333C0F" w14:textId="77777777" w:rsidR="00D15B5D" w:rsidRPr="007E2E91" w:rsidRDefault="00D15B5D" w:rsidP="00D15B5D">
            <w:pPr>
              <w:numPr>
                <w:ilvl w:val="0"/>
                <w:numId w:val="31"/>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audinių stangrinimas.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7493BD20" w14:textId="77777777" w:rsidR="00D15B5D" w:rsidRPr="007E2E91" w:rsidRDefault="00D15B5D" w:rsidP="006B38A0">
            <w:pPr>
              <w:spacing w:after="0" w:line="300" w:lineRule="atLeast"/>
              <w:rPr>
                <w:rFonts w:asciiTheme="majorBidi" w:hAnsiTheme="majorBidi" w:cstheme="majorBidi"/>
              </w:rPr>
            </w:pPr>
          </w:p>
        </w:tc>
      </w:tr>
      <w:tr w:rsidR="00D15B5D" w:rsidRPr="007E2E91" w14:paraId="3077755B" w14:textId="77777777" w:rsidTr="006B38A0">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380BB"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1.7.</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346E591B" w14:textId="77777777" w:rsidR="00D15B5D" w:rsidRPr="007E2E91" w:rsidRDefault="00D15B5D" w:rsidP="006B38A0">
            <w:pPr>
              <w:rPr>
                <w:rFonts w:asciiTheme="majorBidi" w:hAnsiTheme="majorBidi" w:cstheme="majorBidi"/>
              </w:rPr>
            </w:pPr>
            <w:proofErr w:type="spellStart"/>
            <w:r w:rsidRPr="007E2E91">
              <w:rPr>
                <w:rFonts w:asciiTheme="majorBidi" w:hAnsiTheme="majorBidi" w:cstheme="majorBidi"/>
              </w:rPr>
              <w:t>Mikro</w:t>
            </w:r>
            <w:proofErr w:type="spellEnd"/>
            <w:r w:rsidRPr="007E2E91">
              <w:rPr>
                <w:rFonts w:asciiTheme="majorBidi" w:hAnsiTheme="majorBidi" w:cstheme="majorBidi"/>
              </w:rPr>
              <w:t>-vibracijos sistema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085D2C1E" w14:textId="77777777" w:rsidR="00D15B5D" w:rsidRPr="007E2E91" w:rsidRDefault="00D15B5D" w:rsidP="00D15B5D">
            <w:pPr>
              <w:pStyle w:val="ListParagraph"/>
              <w:numPr>
                <w:ilvl w:val="0"/>
                <w:numId w:val="33"/>
              </w:numPr>
              <w:spacing w:line="300" w:lineRule="atLeast"/>
              <w:jc w:val="both"/>
              <w:rPr>
                <w:rFonts w:asciiTheme="majorBidi" w:hAnsiTheme="majorBidi" w:cstheme="majorBidi"/>
                <w:sz w:val="22"/>
                <w:szCs w:val="22"/>
              </w:rPr>
            </w:pPr>
            <w:proofErr w:type="spellStart"/>
            <w:r w:rsidRPr="007E2E91">
              <w:rPr>
                <w:rFonts w:asciiTheme="majorBidi" w:hAnsiTheme="majorBidi" w:cstheme="majorBidi"/>
                <w:sz w:val="22"/>
                <w:szCs w:val="22"/>
              </w:rPr>
              <w:t>Kompresinė</w:t>
            </w:r>
            <w:proofErr w:type="spellEnd"/>
            <w:r w:rsidRPr="007E2E91">
              <w:rPr>
                <w:rFonts w:asciiTheme="majorBidi" w:hAnsiTheme="majorBidi" w:cstheme="majorBidi"/>
                <w:sz w:val="22"/>
                <w:szCs w:val="22"/>
              </w:rPr>
              <w:t xml:space="preserve"> </w:t>
            </w:r>
            <w:proofErr w:type="spellStart"/>
            <w:r w:rsidRPr="007E2E91">
              <w:rPr>
                <w:rFonts w:asciiTheme="majorBidi" w:hAnsiTheme="majorBidi" w:cstheme="majorBidi"/>
                <w:sz w:val="22"/>
                <w:szCs w:val="22"/>
              </w:rPr>
              <w:t>mikro</w:t>
            </w:r>
            <w:proofErr w:type="spellEnd"/>
            <w:r w:rsidRPr="007E2E91">
              <w:rPr>
                <w:rFonts w:asciiTheme="majorBidi" w:hAnsiTheme="majorBidi" w:cstheme="majorBidi"/>
                <w:sz w:val="22"/>
                <w:szCs w:val="22"/>
              </w:rPr>
              <w:noBreakHyphen/>
              <w:t>vibracija, derinama su kitomis sistemomis.</w:t>
            </w:r>
          </w:p>
          <w:p w14:paraId="79721D10" w14:textId="77777777" w:rsidR="00D15B5D" w:rsidRPr="007E2E91" w:rsidRDefault="00D15B5D" w:rsidP="00D15B5D">
            <w:pPr>
              <w:pStyle w:val="ListParagraph"/>
              <w:numPr>
                <w:ilvl w:val="0"/>
                <w:numId w:val="33"/>
              </w:numPr>
              <w:spacing w:line="300" w:lineRule="atLeast"/>
              <w:jc w:val="both"/>
              <w:rPr>
                <w:rFonts w:asciiTheme="majorBidi" w:hAnsiTheme="majorBidi" w:cstheme="majorBidi"/>
                <w:sz w:val="22"/>
                <w:szCs w:val="22"/>
              </w:rPr>
            </w:pPr>
            <w:proofErr w:type="spellStart"/>
            <w:r w:rsidRPr="007E2E91">
              <w:rPr>
                <w:rFonts w:asciiTheme="majorBidi" w:hAnsiTheme="majorBidi" w:cstheme="majorBidi"/>
                <w:sz w:val="22"/>
                <w:szCs w:val="22"/>
              </w:rPr>
              <w:t>Mikro</w:t>
            </w:r>
            <w:proofErr w:type="spellEnd"/>
            <w:r w:rsidRPr="007E2E91">
              <w:rPr>
                <w:rFonts w:asciiTheme="majorBidi" w:hAnsiTheme="majorBidi" w:cstheme="majorBidi"/>
                <w:sz w:val="22"/>
                <w:szCs w:val="22"/>
              </w:rPr>
              <w:t xml:space="preserve">-vibracijos sistema skirta: </w:t>
            </w:r>
          </w:p>
          <w:p w14:paraId="29D1E86C" w14:textId="77777777" w:rsidR="00D15B5D" w:rsidRPr="007E2E91" w:rsidRDefault="00D15B5D" w:rsidP="00D15B5D">
            <w:pPr>
              <w:numPr>
                <w:ilvl w:val="0"/>
                <w:numId w:val="32"/>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skausmo mažinimui</w:t>
            </w:r>
          </w:p>
          <w:p w14:paraId="74CE4994" w14:textId="77777777" w:rsidR="00D15B5D" w:rsidRPr="007E2E91" w:rsidRDefault="00D15B5D" w:rsidP="00D15B5D">
            <w:pPr>
              <w:numPr>
                <w:ilvl w:val="0"/>
                <w:numId w:val="32"/>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kraujagyslių veiklos gerinimui</w:t>
            </w:r>
          </w:p>
          <w:p w14:paraId="28E9A482" w14:textId="77777777" w:rsidR="00D15B5D" w:rsidRPr="007E2E91" w:rsidRDefault="00D15B5D" w:rsidP="00D15B5D">
            <w:pPr>
              <w:numPr>
                <w:ilvl w:val="0"/>
                <w:numId w:val="32"/>
              </w:numPr>
              <w:spacing w:after="0" w:line="300" w:lineRule="atLeast"/>
              <w:jc w:val="both"/>
              <w:rPr>
                <w:rFonts w:asciiTheme="majorBidi" w:eastAsia="Times New Roman" w:hAnsiTheme="majorBidi" w:cstheme="majorBidi"/>
                <w:lang w:eastAsia="lt-LT"/>
              </w:rPr>
            </w:pPr>
            <w:proofErr w:type="spellStart"/>
            <w:r w:rsidRPr="007E2E91">
              <w:rPr>
                <w:rFonts w:asciiTheme="majorBidi" w:eastAsia="Times New Roman" w:hAnsiTheme="majorBidi" w:cstheme="majorBidi"/>
                <w:lang w:eastAsia="lt-LT"/>
              </w:rPr>
              <w:t>limfodrenažinės</w:t>
            </w:r>
            <w:proofErr w:type="spellEnd"/>
            <w:r w:rsidRPr="007E2E91">
              <w:rPr>
                <w:rFonts w:asciiTheme="majorBidi" w:eastAsia="Times New Roman" w:hAnsiTheme="majorBidi" w:cstheme="majorBidi"/>
                <w:lang w:eastAsia="lt-LT"/>
              </w:rPr>
              <w:t xml:space="preserve"> sistemos aktyvinimui</w:t>
            </w:r>
          </w:p>
          <w:p w14:paraId="2658DEE1" w14:textId="77777777" w:rsidR="00D15B5D" w:rsidRPr="007E2E91" w:rsidRDefault="00D15B5D" w:rsidP="00D15B5D">
            <w:pPr>
              <w:numPr>
                <w:ilvl w:val="0"/>
                <w:numId w:val="32"/>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lastRenderedPageBreak/>
              <w:t>celiulito sumažinimui</w:t>
            </w:r>
          </w:p>
          <w:p w14:paraId="3A6B1470" w14:textId="77777777" w:rsidR="00D15B5D" w:rsidRPr="007E2E91" w:rsidRDefault="00D15B5D" w:rsidP="00D15B5D">
            <w:pPr>
              <w:numPr>
                <w:ilvl w:val="0"/>
                <w:numId w:val="32"/>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raumenų tonuso gerinimui.</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38FBD718" w14:textId="77777777" w:rsidR="00D15B5D" w:rsidRPr="007E2E91" w:rsidRDefault="00D15B5D" w:rsidP="006B38A0">
            <w:pPr>
              <w:spacing w:before="100" w:beforeAutospacing="1" w:after="100" w:afterAutospacing="1" w:line="300" w:lineRule="atLeast"/>
              <w:ind w:left="720"/>
              <w:rPr>
                <w:rFonts w:asciiTheme="majorBidi" w:eastAsia="Times New Roman" w:hAnsiTheme="majorBidi" w:cstheme="majorBidi"/>
                <w:lang w:eastAsia="lt-LT"/>
              </w:rPr>
            </w:pPr>
          </w:p>
        </w:tc>
      </w:tr>
      <w:tr w:rsidR="00D15B5D" w:rsidRPr="007E2E91" w14:paraId="607BA53F" w14:textId="77777777" w:rsidTr="006B38A0">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DE0264"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1.8.</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6D0EAA77" w14:textId="77777777" w:rsidR="00D15B5D" w:rsidRPr="007E2E91" w:rsidRDefault="00D15B5D" w:rsidP="006B38A0">
            <w:pPr>
              <w:rPr>
                <w:rFonts w:asciiTheme="majorBidi" w:hAnsiTheme="majorBidi" w:cstheme="majorBidi"/>
              </w:rPr>
            </w:pPr>
            <w:r w:rsidRPr="007E2E91">
              <w:rPr>
                <w:rFonts w:asciiTheme="majorBidi" w:hAnsiTheme="majorBidi" w:cstheme="majorBidi"/>
              </w:rPr>
              <w:t>Radijo dažnio (RF) sistema</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66AE860C" w14:textId="77777777" w:rsidR="00D15B5D" w:rsidRPr="007E2E91" w:rsidRDefault="00D15B5D" w:rsidP="00D15B5D">
            <w:pPr>
              <w:pStyle w:val="ListParagraph"/>
              <w:numPr>
                <w:ilvl w:val="0"/>
                <w:numId w:val="35"/>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RF tipas: </w:t>
            </w:r>
            <w:proofErr w:type="spellStart"/>
            <w:r w:rsidRPr="007E2E91">
              <w:rPr>
                <w:rFonts w:asciiTheme="majorBidi" w:hAnsiTheme="majorBidi" w:cstheme="majorBidi"/>
                <w:bCs/>
                <w:sz w:val="22"/>
                <w:szCs w:val="22"/>
              </w:rPr>
              <w:t>bipolinis</w:t>
            </w:r>
            <w:proofErr w:type="spellEnd"/>
            <w:r w:rsidRPr="007E2E91">
              <w:rPr>
                <w:rFonts w:asciiTheme="majorBidi" w:hAnsiTheme="majorBidi" w:cstheme="majorBidi"/>
                <w:bCs/>
                <w:sz w:val="22"/>
                <w:szCs w:val="22"/>
              </w:rPr>
              <w:t xml:space="preserve"> RF</w:t>
            </w:r>
            <w:r w:rsidRPr="007E2E91">
              <w:rPr>
                <w:rFonts w:asciiTheme="majorBidi" w:hAnsiTheme="majorBidi" w:cstheme="majorBidi"/>
                <w:sz w:val="22"/>
                <w:szCs w:val="22"/>
              </w:rPr>
              <w:t xml:space="preserve"> </w:t>
            </w:r>
          </w:p>
          <w:p w14:paraId="50596D13" w14:textId="77777777" w:rsidR="00D15B5D" w:rsidRPr="007E2E91" w:rsidRDefault="00D15B5D" w:rsidP="00D15B5D">
            <w:pPr>
              <w:pStyle w:val="ListParagraph"/>
              <w:numPr>
                <w:ilvl w:val="0"/>
                <w:numId w:val="35"/>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Veikimo gylis: </w:t>
            </w:r>
            <w:r w:rsidRPr="007E2E91">
              <w:rPr>
                <w:rFonts w:asciiTheme="majorBidi" w:hAnsiTheme="majorBidi" w:cstheme="majorBidi"/>
                <w:bCs/>
                <w:sz w:val="22"/>
                <w:szCs w:val="22"/>
              </w:rPr>
              <w:t>iki 20 mm</w:t>
            </w:r>
            <w:r w:rsidRPr="007E2E91">
              <w:rPr>
                <w:rFonts w:asciiTheme="majorBidi" w:hAnsiTheme="majorBidi" w:cstheme="majorBidi"/>
                <w:sz w:val="22"/>
                <w:szCs w:val="22"/>
              </w:rPr>
              <w:t xml:space="preserve"> </w:t>
            </w:r>
          </w:p>
          <w:p w14:paraId="11BA4F44" w14:textId="77777777" w:rsidR="00D15B5D" w:rsidRPr="007E2E91" w:rsidRDefault="00D15B5D" w:rsidP="00D15B5D">
            <w:pPr>
              <w:pStyle w:val="ListParagraph"/>
              <w:numPr>
                <w:ilvl w:val="0"/>
                <w:numId w:val="35"/>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Skirta: </w:t>
            </w:r>
          </w:p>
          <w:p w14:paraId="337FA39E" w14:textId="77777777" w:rsidR="00D15B5D" w:rsidRPr="007E2E91" w:rsidRDefault="00D15B5D" w:rsidP="00D15B5D">
            <w:pPr>
              <w:numPr>
                <w:ilvl w:val="0"/>
                <w:numId w:val="34"/>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odos stangrinimui</w:t>
            </w:r>
          </w:p>
          <w:p w14:paraId="42B4BBEA" w14:textId="77777777" w:rsidR="00D15B5D" w:rsidRPr="007E2E91" w:rsidRDefault="00D15B5D" w:rsidP="00D15B5D">
            <w:pPr>
              <w:numPr>
                <w:ilvl w:val="0"/>
                <w:numId w:val="34"/>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kolageno ir elastino gamybos skatinimui</w:t>
            </w:r>
          </w:p>
          <w:p w14:paraId="2A99DFD8" w14:textId="77777777" w:rsidR="00D15B5D" w:rsidRPr="007E2E91" w:rsidRDefault="00D15B5D" w:rsidP="00D15B5D">
            <w:pPr>
              <w:numPr>
                <w:ilvl w:val="0"/>
                <w:numId w:val="34"/>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odos struktūros gerinimui</w:t>
            </w:r>
          </w:p>
          <w:p w14:paraId="6C2D2128" w14:textId="77777777" w:rsidR="00D15B5D" w:rsidRPr="007E2E91" w:rsidRDefault="00D15B5D" w:rsidP="00D15B5D">
            <w:pPr>
              <w:numPr>
                <w:ilvl w:val="0"/>
                <w:numId w:val="34"/>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 xml:space="preserve">RF energija integruota į antgalius kartu su vakuumu, voleliais ir </w:t>
            </w:r>
            <w:proofErr w:type="spellStart"/>
            <w:r w:rsidRPr="007E2E91">
              <w:rPr>
                <w:rFonts w:asciiTheme="majorBidi" w:eastAsia="Times New Roman" w:hAnsiTheme="majorBidi" w:cstheme="majorBidi"/>
                <w:lang w:eastAsia="lt-LT"/>
              </w:rPr>
              <w:t>IR</w:t>
            </w:r>
            <w:proofErr w:type="spellEnd"/>
            <w:r w:rsidRPr="007E2E91">
              <w:rPr>
                <w:rFonts w:asciiTheme="majorBidi" w:eastAsia="Times New Roman" w:hAnsiTheme="majorBidi" w:cstheme="majorBidi"/>
                <w:lang w:eastAsia="lt-LT"/>
              </w:rPr>
              <w:t xml:space="preserve"> energija</w:t>
            </w:r>
          </w:p>
          <w:p w14:paraId="1A5DE482" w14:textId="77777777" w:rsidR="00D15B5D" w:rsidRPr="007E2E91" w:rsidRDefault="00D15B5D" w:rsidP="006B38A0">
            <w:pPr>
              <w:spacing w:after="0" w:line="240" w:lineRule="auto"/>
              <w:jc w:val="both"/>
              <w:rPr>
                <w:rFonts w:asciiTheme="majorBidi" w:hAnsiTheme="majorBidi" w:cstheme="majorBidi"/>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F141523" w14:textId="77777777" w:rsidR="00D15B5D" w:rsidRPr="007E2E91" w:rsidRDefault="00D15B5D" w:rsidP="006B38A0">
            <w:pPr>
              <w:spacing w:after="0" w:line="300" w:lineRule="atLeast"/>
              <w:rPr>
                <w:rFonts w:asciiTheme="majorBidi" w:hAnsiTheme="majorBidi" w:cstheme="majorBidi"/>
              </w:rPr>
            </w:pPr>
          </w:p>
        </w:tc>
      </w:tr>
      <w:tr w:rsidR="00D15B5D" w:rsidRPr="007E2E91" w14:paraId="75FFDC58" w14:textId="77777777" w:rsidTr="006B38A0">
        <w:trPr>
          <w:trHeight w:val="54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F514F"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1.9.</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695EFAFE" w14:textId="77777777" w:rsidR="00D15B5D" w:rsidRPr="007E2E91" w:rsidRDefault="00D15B5D" w:rsidP="006B38A0">
            <w:pPr>
              <w:rPr>
                <w:rFonts w:asciiTheme="majorBidi" w:hAnsiTheme="majorBidi" w:cstheme="majorBidi"/>
              </w:rPr>
            </w:pPr>
            <w:r w:rsidRPr="007E2E91">
              <w:rPr>
                <w:rFonts w:asciiTheme="majorBidi" w:hAnsiTheme="majorBidi" w:cstheme="majorBidi"/>
              </w:rPr>
              <w:t>Infraraudonųjų spindulių sistema (IR)</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7BCFE46C" w14:textId="77777777" w:rsidR="00D15B5D" w:rsidRPr="007E2E91" w:rsidRDefault="00D15B5D" w:rsidP="00D15B5D">
            <w:pPr>
              <w:pStyle w:val="ListParagraph"/>
              <w:numPr>
                <w:ilvl w:val="1"/>
                <w:numId w:val="34"/>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IR technologija integruota į </w:t>
            </w:r>
            <w:proofErr w:type="spellStart"/>
            <w:r w:rsidRPr="007E2E91">
              <w:rPr>
                <w:rFonts w:asciiTheme="majorBidi" w:hAnsiTheme="majorBidi" w:cstheme="majorBidi"/>
                <w:sz w:val="22"/>
                <w:szCs w:val="22"/>
              </w:rPr>
              <w:t>antgaklius</w:t>
            </w:r>
            <w:proofErr w:type="spellEnd"/>
          </w:p>
          <w:p w14:paraId="717B07A1" w14:textId="77777777" w:rsidR="00D15B5D" w:rsidRPr="007E2E91" w:rsidRDefault="00D15B5D" w:rsidP="00D15B5D">
            <w:pPr>
              <w:pStyle w:val="ListParagraph"/>
              <w:numPr>
                <w:ilvl w:val="1"/>
                <w:numId w:val="34"/>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Šildymo gylis: </w:t>
            </w:r>
            <w:r w:rsidRPr="007E2E91">
              <w:rPr>
                <w:rFonts w:asciiTheme="majorBidi" w:hAnsiTheme="majorBidi" w:cstheme="majorBidi"/>
                <w:bCs/>
                <w:sz w:val="22"/>
                <w:szCs w:val="22"/>
              </w:rPr>
              <w:t>iki 3 mm</w:t>
            </w:r>
            <w:r w:rsidRPr="007E2E91">
              <w:rPr>
                <w:rFonts w:asciiTheme="majorBidi" w:hAnsiTheme="majorBidi" w:cstheme="majorBidi"/>
                <w:sz w:val="22"/>
                <w:szCs w:val="22"/>
              </w:rPr>
              <w:t xml:space="preserve"> </w:t>
            </w:r>
          </w:p>
          <w:p w14:paraId="17E0AA32" w14:textId="77777777" w:rsidR="00D15B5D" w:rsidRPr="007E2E91" w:rsidRDefault="00D15B5D" w:rsidP="00D15B5D">
            <w:pPr>
              <w:pStyle w:val="ListParagraph"/>
              <w:numPr>
                <w:ilvl w:val="1"/>
                <w:numId w:val="34"/>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Paskirtis: </w:t>
            </w:r>
          </w:p>
          <w:p w14:paraId="20EDF9A3" w14:textId="77777777" w:rsidR="00D15B5D" w:rsidRPr="007E2E91" w:rsidRDefault="00D15B5D" w:rsidP="00D15B5D">
            <w:pPr>
              <w:numPr>
                <w:ilvl w:val="0"/>
                <w:numId w:val="36"/>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kraujotakos gerinimui</w:t>
            </w:r>
          </w:p>
          <w:p w14:paraId="648EA1E7" w14:textId="77777777" w:rsidR="00D15B5D" w:rsidRPr="007E2E91" w:rsidRDefault="00D15B5D" w:rsidP="00D15B5D">
            <w:pPr>
              <w:numPr>
                <w:ilvl w:val="0"/>
                <w:numId w:val="36"/>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audinių paruošimas RF sistemai</w:t>
            </w:r>
          </w:p>
          <w:p w14:paraId="4EE603E4" w14:textId="77777777" w:rsidR="00D15B5D" w:rsidRPr="007E2E91" w:rsidRDefault="00D15B5D" w:rsidP="00D15B5D">
            <w:pPr>
              <w:numPr>
                <w:ilvl w:val="0"/>
                <w:numId w:val="36"/>
              </w:num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odos struktūros ir tonuso pagerinimui</w:t>
            </w:r>
          </w:p>
          <w:p w14:paraId="69302E06" w14:textId="77777777" w:rsidR="00D15B5D" w:rsidRPr="007E2E91" w:rsidRDefault="00D15B5D" w:rsidP="006B38A0">
            <w:pPr>
              <w:spacing w:after="0" w:line="240" w:lineRule="auto"/>
              <w:jc w:val="both"/>
              <w:rPr>
                <w:rFonts w:asciiTheme="majorBidi" w:hAnsiTheme="majorBidi" w:cstheme="majorBidi"/>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7862811B" w14:textId="77777777" w:rsidR="00D15B5D" w:rsidRPr="007E2E91" w:rsidRDefault="00D15B5D" w:rsidP="006B38A0">
            <w:pPr>
              <w:spacing w:before="100" w:beforeAutospacing="1" w:after="100" w:afterAutospacing="1" w:line="300" w:lineRule="atLeast"/>
              <w:rPr>
                <w:rFonts w:asciiTheme="majorBidi" w:hAnsiTheme="majorBidi" w:cstheme="majorBidi"/>
              </w:rPr>
            </w:pPr>
          </w:p>
        </w:tc>
      </w:tr>
      <w:tr w:rsidR="00D15B5D" w:rsidRPr="007E2E91" w14:paraId="0A25DE28" w14:textId="77777777" w:rsidTr="006B38A0">
        <w:trPr>
          <w:trHeight w:val="57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51FC4"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1.10.</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06908F87" w14:textId="77777777" w:rsidR="00D15B5D" w:rsidRPr="007E2E91" w:rsidRDefault="00D15B5D" w:rsidP="006B38A0">
            <w:pPr>
              <w:rPr>
                <w:rFonts w:asciiTheme="majorBidi" w:hAnsiTheme="majorBidi" w:cstheme="majorBidi"/>
              </w:rPr>
            </w:pPr>
            <w:r w:rsidRPr="007E2E91">
              <w:rPr>
                <w:rFonts w:asciiTheme="majorBidi" w:hAnsiTheme="majorBidi" w:cstheme="majorBidi"/>
              </w:rPr>
              <w:t>Antgaliai / rankenėlės</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72DEE21E" w14:textId="77777777" w:rsidR="00D15B5D" w:rsidRPr="007E2E91" w:rsidRDefault="00D15B5D" w:rsidP="006B38A0">
            <w:pPr>
              <w:spacing w:after="0" w:line="300" w:lineRule="atLeast"/>
              <w:jc w:val="both"/>
              <w:rPr>
                <w:rFonts w:asciiTheme="majorBidi" w:eastAsia="Times New Roman" w:hAnsiTheme="majorBidi" w:cstheme="majorBidi"/>
                <w:lang w:eastAsia="lt-LT"/>
              </w:rPr>
            </w:pPr>
            <w:r w:rsidRPr="007E2E91">
              <w:rPr>
                <w:rFonts w:asciiTheme="majorBidi" w:eastAsia="Times New Roman" w:hAnsiTheme="majorBidi" w:cstheme="majorBidi"/>
                <w:lang w:eastAsia="lt-LT"/>
              </w:rPr>
              <w:t>Aparatas turi būti komplektuojamas su šiomis rankenėlėmis:</w:t>
            </w:r>
          </w:p>
          <w:p w14:paraId="6B957BF4" w14:textId="77777777" w:rsidR="00D15B5D" w:rsidRPr="007E2E91" w:rsidRDefault="00D15B5D" w:rsidP="00D15B5D">
            <w:pPr>
              <w:pStyle w:val="ListParagraph"/>
              <w:numPr>
                <w:ilvl w:val="0"/>
                <w:numId w:val="10"/>
              </w:numPr>
              <w:spacing w:line="300" w:lineRule="atLeast"/>
              <w:jc w:val="both"/>
              <w:rPr>
                <w:rFonts w:asciiTheme="majorBidi" w:hAnsiTheme="majorBidi" w:cstheme="majorBidi"/>
                <w:sz w:val="22"/>
                <w:szCs w:val="22"/>
              </w:rPr>
            </w:pPr>
            <w:r w:rsidRPr="007E2E91">
              <w:rPr>
                <w:rFonts w:asciiTheme="majorBidi" w:hAnsiTheme="majorBidi" w:cstheme="majorBidi"/>
                <w:bCs/>
                <w:sz w:val="22"/>
                <w:szCs w:val="22"/>
              </w:rPr>
              <w:t>Didelis kūno antgalis</w:t>
            </w:r>
            <w:r w:rsidRPr="007E2E91">
              <w:rPr>
                <w:rFonts w:asciiTheme="majorBidi" w:hAnsiTheme="majorBidi" w:cstheme="majorBidi"/>
                <w:sz w:val="22"/>
                <w:szCs w:val="22"/>
              </w:rPr>
              <w:t xml:space="preserve"> su RF + IR + vakuumu + mechaniniais voleliais </w:t>
            </w:r>
          </w:p>
          <w:p w14:paraId="60C11E93" w14:textId="77777777" w:rsidR="00D15B5D" w:rsidRPr="007E2E91" w:rsidRDefault="00D15B5D" w:rsidP="00D15B5D">
            <w:pPr>
              <w:pStyle w:val="ListParagraph"/>
              <w:numPr>
                <w:ilvl w:val="0"/>
                <w:numId w:val="10"/>
              </w:numPr>
              <w:spacing w:line="300" w:lineRule="atLeast"/>
              <w:jc w:val="both"/>
              <w:rPr>
                <w:rFonts w:asciiTheme="majorBidi" w:hAnsiTheme="majorBidi" w:cstheme="majorBidi"/>
                <w:sz w:val="22"/>
                <w:szCs w:val="22"/>
              </w:rPr>
            </w:pPr>
            <w:r w:rsidRPr="007E2E91">
              <w:rPr>
                <w:rFonts w:asciiTheme="majorBidi" w:hAnsiTheme="majorBidi" w:cstheme="majorBidi"/>
                <w:bCs/>
                <w:sz w:val="22"/>
                <w:szCs w:val="22"/>
              </w:rPr>
              <w:t>Vidutinis antgalis</w:t>
            </w:r>
            <w:r w:rsidRPr="007E2E91">
              <w:rPr>
                <w:rFonts w:asciiTheme="majorBidi" w:hAnsiTheme="majorBidi" w:cstheme="majorBidi"/>
                <w:sz w:val="22"/>
                <w:szCs w:val="22"/>
              </w:rPr>
              <w:t xml:space="preserve"> </w:t>
            </w:r>
          </w:p>
          <w:p w14:paraId="6BBECCA2" w14:textId="77777777" w:rsidR="00D15B5D" w:rsidRPr="007E2E91" w:rsidRDefault="00D15B5D" w:rsidP="00D15B5D">
            <w:pPr>
              <w:pStyle w:val="ListParagraph"/>
              <w:numPr>
                <w:ilvl w:val="0"/>
                <w:numId w:val="10"/>
              </w:numPr>
              <w:spacing w:line="300" w:lineRule="atLeast"/>
              <w:jc w:val="both"/>
              <w:rPr>
                <w:rFonts w:asciiTheme="majorBidi" w:hAnsiTheme="majorBidi" w:cstheme="majorBidi"/>
                <w:sz w:val="22"/>
                <w:szCs w:val="22"/>
              </w:rPr>
            </w:pPr>
            <w:r w:rsidRPr="007E2E91">
              <w:rPr>
                <w:rFonts w:asciiTheme="majorBidi" w:hAnsiTheme="majorBidi" w:cstheme="majorBidi"/>
                <w:bCs/>
                <w:sz w:val="22"/>
                <w:szCs w:val="22"/>
              </w:rPr>
              <w:t>Mažas antgalis</w:t>
            </w:r>
            <w:r w:rsidRPr="007E2E91">
              <w:rPr>
                <w:rFonts w:asciiTheme="majorBidi" w:hAnsiTheme="majorBidi" w:cstheme="majorBidi"/>
                <w:sz w:val="22"/>
                <w:szCs w:val="22"/>
              </w:rPr>
              <w:t xml:space="preserve"> su 2 keičiamais antgaliais (tinkamas veidui) </w:t>
            </w:r>
          </w:p>
          <w:p w14:paraId="11BD5DE3" w14:textId="77777777" w:rsidR="00D15B5D" w:rsidRPr="007E2E91" w:rsidRDefault="00D15B5D" w:rsidP="00D15B5D">
            <w:pPr>
              <w:pStyle w:val="ListParagraph"/>
              <w:numPr>
                <w:ilvl w:val="0"/>
                <w:numId w:val="10"/>
              </w:numPr>
              <w:spacing w:line="300" w:lineRule="atLeast"/>
              <w:jc w:val="both"/>
              <w:rPr>
                <w:rFonts w:asciiTheme="majorBidi" w:hAnsiTheme="majorBidi" w:cstheme="majorBidi"/>
                <w:sz w:val="22"/>
                <w:szCs w:val="22"/>
              </w:rPr>
            </w:pPr>
            <w:r w:rsidRPr="007E2E91">
              <w:rPr>
                <w:rFonts w:asciiTheme="majorBidi" w:hAnsiTheme="majorBidi" w:cstheme="majorBidi"/>
                <w:bCs/>
                <w:sz w:val="22"/>
                <w:szCs w:val="22"/>
              </w:rPr>
              <w:t>Kūno formavimo antgalis</w:t>
            </w:r>
            <w:r w:rsidRPr="007E2E91">
              <w:rPr>
                <w:rFonts w:asciiTheme="majorBidi" w:hAnsiTheme="majorBidi" w:cstheme="majorBidi"/>
                <w:sz w:val="22"/>
                <w:szCs w:val="22"/>
              </w:rPr>
              <w:t xml:space="preserve"> su 3 skirtingo dydžio antgaliais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8C78AD5" w14:textId="77777777" w:rsidR="00D15B5D" w:rsidRPr="007E2E91" w:rsidRDefault="00D15B5D" w:rsidP="006B38A0">
            <w:pPr>
              <w:spacing w:after="0" w:line="300" w:lineRule="atLeast"/>
              <w:ind w:left="360"/>
              <w:rPr>
                <w:rFonts w:asciiTheme="majorBidi" w:hAnsiTheme="majorBidi" w:cstheme="majorBidi"/>
              </w:rPr>
            </w:pPr>
          </w:p>
        </w:tc>
      </w:tr>
      <w:tr w:rsidR="00D15B5D" w:rsidRPr="007E2E91" w14:paraId="7187D11A" w14:textId="77777777" w:rsidTr="006B38A0">
        <w:trPr>
          <w:trHeight w:val="572"/>
        </w:trPr>
        <w:tc>
          <w:tcPr>
            <w:tcW w:w="8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C850A9"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1.11.</w:t>
            </w:r>
          </w:p>
        </w:tc>
        <w:tc>
          <w:tcPr>
            <w:tcW w:w="17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4CB6313" w14:textId="77777777" w:rsidR="00D15B5D" w:rsidRPr="007E2E91" w:rsidRDefault="00D15B5D" w:rsidP="006B38A0">
            <w:pPr>
              <w:rPr>
                <w:rFonts w:asciiTheme="majorBidi" w:hAnsiTheme="majorBidi" w:cstheme="majorBidi"/>
              </w:rPr>
            </w:pPr>
            <w:r w:rsidRPr="007E2E91">
              <w:rPr>
                <w:rFonts w:asciiTheme="majorBidi" w:hAnsiTheme="majorBidi" w:cstheme="majorBidi"/>
              </w:rPr>
              <w:t>Saugos funkcijos</w:t>
            </w:r>
          </w:p>
        </w:tc>
        <w:tc>
          <w:tcPr>
            <w:tcW w:w="382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A49729" w14:textId="77777777" w:rsidR="00D15B5D" w:rsidRPr="007E2E91" w:rsidRDefault="00D15B5D" w:rsidP="00D15B5D">
            <w:pPr>
              <w:pStyle w:val="ListParagraph"/>
              <w:numPr>
                <w:ilvl w:val="0"/>
                <w:numId w:val="11"/>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Automatinis išsijungimas perkaitimo atveju </w:t>
            </w:r>
          </w:p>
          <w:p w14:paraId="4A47CFC5" w14:textId="77777777" w:rsidR="00D15B5D" w:rsidRPr="007E2E91" w:rsidRDefault="00D15B5D" w:rsidP="00D15B5D">
            <w:pPr>
              <w:pStyle w:val="ListParagraph"/>
              <w:numPr>
                <w:ilvl w:val="0"/>
                <w:numId w:val="11"/>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Procedūrų laikmatis </w:t>
            </w:r>
          </w:p>
          <w:p w14:paraId="3FFA842B" w14:textId="77777777" w:rsidR="00D15B5D" w:rsidRPr="007E2E91" w:rsidRDefault="00D15B5D" w:rsidP="00D15B5D">
            <w:pPr>
              <w:pStyle w:val="ListParagraph"/>
              <w:numPr>
                <w:ilvl w:val="0"/>
                <w:numId w:val="11"/>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Apsauga nuo netinkamų nustatymų ir sistemų pertekliaus </w:t>
            </w:r>
          </w:p>
          <w:p w14:paraId="08AD4A07" w14:textId="77777777" w:rsidR="00D15B5D" w:rsidRPr="007E2E91" w:rsidRDefault="00D15B5D" w:rsidP="00D15B5D">
            <w:pPr>
              <w:pStyle w:val="ListParagraph"/>
              <w:numPr>
                <w:ilvl w:val="0"/>
                <w:numId w:val="11"/>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Vizualiniai arba garsiniai įspėjimai apie klaidas ar netinkamus parametrus</w:t>
            </w:r>
          </w:p>
        </w:tc>
        <w:tc>
          <w:tcPr>
            <w:tcW w:w="382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FDB14D" w14:textId="77777777" w:rsidR="00D15B5D" w:rsidRPr="007E2E91" w:rsidRDefault="00D15B5D" w:rsidP="006B38A0">
            <w:pPr>
              <w:rPr>
                <w:rFonts w:asciiTheme="majorBidi" w:hAnsiTheme="majorBidi" w:cstheme="majorBidi"/>
              </w:rPr>
            </w:pPr>
          </w:p>
        </w:tc>
      </w:tr>
      <w:tr w:rsidR="00D15B5D" w:rsidRPr="007E2E91" w14:paraId="2B9A28BF" w14:textId="77777777" w:rsidTr="006B38A0">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DD5A6" w14:textId="77777777"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1.12.</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4AA9F6E1" w14:textId="77777777" w:rsidR="00D15B5D" w:rsidRPr="007E2E91" w:rsidRDefault="00D15B5D" w:rsidP="006B38A0">
            <w:pPr>
              <w:rPr>
                <w:rFonts w:asciiTheme="majorBidi" w:hAnsiTheme="majorBidi" w:cstheme="majorBidi"/>
              </w:rPr>
            </w:pPr>
            <w:r w:rsidRPr="007E2E91">
              <w:rPr>
                <w:rFonts w:asciiTheme="majorBidi" w:hAnsiTheme="majorBidi" w:cstheme="majorBidi"/>
              </w:rPr>
              <w:t xml:space="preserve">Garantinis laikotarpis </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07E911DA" w14:textId="62C85A28" w:rsidR="00D15B5D" w:rsidRPr="007E2E91" w:rsidRDefault="00D15B5D" w:rsidP="0080544E">
            <w:pPr>
              <w:spacing w:after="0" w:line="300" w:lineRule="atLeast"/>
              <w:jc w:val="both"/>
              <w:rPr>
                <w:rFonts w:asciiTheme="majorBidi" w:hAnsiTheme="majorBidi" w:cstheme="majorBidi"/>
                <w:highlight w:val="green"/>
              </w:rPr>
            </w:pPr>
            <w:r w:rsidRPr="007E2E91">
              <w:rPr>
                <w:rFonts w:asciiTheme="majorBidi" w:eastAsia="Times New Roman" w:hAnsiTheme="majorBidi" w:cstheme="majorBidi"/>
                <w:lang w:eastAsia="lt-LT"/>
              </w:rPr>
              <w:t xml:space="preserve">Garantija turi būti ne trumpesnė kaip </w:t>
            </w:r>
            <w:r w:rsidRPr="007E2E91">
              <w:rPr>
                <w:rFonts w:asciiTheme="majorBidi" w:eastAsia="Times New Roman" w:hAnsiTheme="majorBidi" w:cstheme="majorBidi"/>
                <w:bCs/>
                <w:lang w:eastAsia="lt-LT"/>
              </w:rPr>
              <w:t>24 mėnesiai</w:t>
            </w:r>
            <w:r w:rsidRPr="007E2E91">
              <w:rPr>
                <w:rFonts w:asciiTheme="majorBidi" w:eastAsia="Times New Roman" w:hAnsiTheme="majorBidi" w:cstheme="majorBidi"/>
                <w:lang w:eastAsia="lt-LT"/>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35E817C" w14:textId="77777777" w:rsidR="00D15B5D" w:rsidRPr="007E2E91" w:rsidRDefault="00D15B5D" w:rsidP="006B38A0">
            <w:pPr>
              <w:spacing w:after="0" w:line="300" w:lineRule="atLeast"/>
              <w:rPr>
                <w:rFonts w:asciiTheme="majorBidi" w:hAnsiTheme="majorBidi" w:cstheme="majorBidi"/>
              </w:rPr>
            </w:pPr>
          </w:p>
        </w:tc>
      </w:tr>
      <w:tr w:rsidR="008C639E" w:rsidRPr="007E2E91" w14:paraId="3710D502" w14:textId="77777777" w:rsidTr="007236FA">
        <w:trPr>
          <w:trHeight w:val="138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5D6E28" w14:textId="750F8450" w:rsidR="008C639E" w:rsidRPr="003B4C07" w:rsidRDefault="008C639E" w:rsidP="006B38A0">
            <w:pPr>
              <w:jc w:val="center"/>
              <w:rPr>
                <w:rFonts w:asciiTheme="majorBidi" w:hAnsiTheme="majorBidi" w:cstheme="majorBidi"/>
                <w:b/>
              </w:rPr>
            </w:pPr>
            <w:r w:rsidRPr="003B4C07">
              <w:rPr>
                <w:rFonts w:asciiTheme="majorBidi" w:hAnsiTheme="majorBidi" w:cstheme="majorBidi"/>
                <w:b/>
              </w:rPr>
              <w:lastRenderedPageBreak/>
              <w:t>1.13.</w:t>
            </w:r>
          </w:p>
        </w:tc>
        <w:tc>
          <w:tcPr>
            <w:tcW w:w="1704" w:type="dxa"/>
            <w:tcBorders>
              <w:top w:val="nil"/>
              <w:left w:val="nil"/>
              <w:bottom w:val="single" w:sz="8" w:space="0" w:color="auto"/>
              <w:right w:val="single" w:sz="8" w:space="0" w:color="auto"/>
            </w:tcBorders>
            <w:tcMar>
              <w:top w:w="0" w:type="dxa"/>
              <w:left w:w="108" w:type="dxa"/>
              <w:bottom w:w="0" w:type="dxa"/>
              <w:right w:w="108" w:type="dxa"/>
            </w:tcMar>
          </w:tcPr>
          <w:p w14:paraId="6257EE10" w14:textId="0AAA466B" w:rsidR="008C639E" w:rsidRPr="003B4C07" w:rsidRDefault="00D21106" w:rsidP="007236FA">
            <w:pPr>
              <w:spacing w:line="276" w:lineRule="auto"/>
              <w:rPr>
                <w:rFonts w:asciiTheme="majorBidi" w:hAnsiTheme="majorBidi" w:cstheme="majorBidi"/>
              </w:rPr>
            </w:pPr>
            <w:r w:rsidRPr="003B4C07">
              <w:rPr>
                <w:rFonts w:asciiTheme="majorBidi" w:hAnsiTheme="majorBidi" w:cstheme="majorBidi"/>
                <w:kern w:val="2"/>
              </w:rPr>
              <w:t xml:space="preserve">Nurodyti prekės </w:t>
            </w:r>
            <w:r w:rsidRPr="003B4C07">
              <w:rPr>
                <w:rFonts w:asciiTheme="majorBidi" w:hAnsiTheme="majorBidi" w:cstheme="majorBidi"/>
              </w:rPr>
              <w:t>pavadinimą</w:t>
            </w:r>
            <w:r w:rsidR="007236FA" w:rsidRPr="003B4C07">
              <w:rPr>
                <w:rFonts w:asciiTheme="majorBidi" w:hAnsiTheme="majorBidi" w:cstheme="majorBidi"/>
              </w:rPr>
              <w:t xml:space="preserve"> (jei yra</w:t>
            </w:r>
            <w:r w:rsidR="003B4C07">
              <w:rPr>
                <w:rFonts w:asciiTheme="majorBidi" w:hAnsiTheme="majorBidi" w:cstheme="majorBidi"/>
              </w:rPr>
              <w:t>)</w:t>
            </w:r>
            <w:r w:rsidRPr="003B4C07">
              <w:rPr>
                <w:rFonts w:asciiTheme="majorBidi" w:hAnsiTheme="majorBidi" w:cstheme="majorBidi"/>
              </w:rPr>
              <w:t>, modelį</w:t>
            </w:r>
            <w:r w:rsidR="003B4C07">
              <w:rPr>
                <w:rFonts w:asciiTheme="majorBidi" w:hAnsiTheme="majorBidi" w:cstheme="majorBidi"/>
              </w:rPr>
              <w:t xml:space="preserve"> (jei yra</w:t>
            </w:r>
            <w:r w:rsidRPr="003B4C07">
              <w:rPr>
                <w:rFonts w:asciiTheme="majorBidi" w:hAnsiTheme="majorBidi" w:cstheme="majorBidi"/>
              </w:rPr>
              <w:t>), gamintoją, kilmės šalį</w:t>
            </w:r>
            <w:r w:rsidRPr="003B4C07">
              <w:rPr>
                <w:rFonts w:asciiTheme="majorBidi" w:hAnsiTheme="majorBidi" w:cstheme="majorBidi"/>
                <w:kern w:val="2"/>
              </w:rPr>
              <w:t xml:space="preserve"> </w:t>
            </w:r>
          </w:p>
        </w:tc>
        <w:tc>
          <w:tcPr>
            <w:tcW w:w="3824" w:type="dxa"/>
            <w:tcBorders>
              <w:top w:val="nil"/>
              <w:left w:val="nil"/>
              <w:bottom w:val="single" w:sz="8" w:space="0" w:color="auto"/>
              <w:right w:val="single" w:sz="8" w:space="0" w:color="auto"/>
            </w:tcBorders>
            <w:tcMar>
              <w:top w:w="0" w:type="dxa"/>
              <w:left w:w="108" w:type="dxa"/>
              <w:bottom w:w="0" w:type="dxa"/>
              <w:right w:w="108" w:type="dxa"/>
            </w:tcMar>
          </w:tcPr>
          <w:p w14:paraId="6254CDA0" w14:textId="40690169" w:rsidR="008C639E" w:rsidRPr="003B4C07" w:rsidRDefault="00000EAD" w:rsidP="006B38A0">
            <w:pPr>
              <w:spacing w:after="0" w:line="300" w:lineRule="atLeast"/>
              <w:jc w:val="both"/>
              <w:rPr>
                <w:rFonts w:asciiTheme="majorBidi" w:eastAsia="Times New Roman" w:hAnsiTheme="majorBidi" w:cstheme="majorBidi"/>
                <w:lang w:eastAsia="lt-LT"/>
              </w:rPr>
            </w:pPr>
            <w:r w:rsidRPr="003B4C07">
              <w:rPr>
                <w:rFonts w:asciiTheme="majorBidi" w:eastAsia="Times New Roman" w:hAnsiTheme="majorBidi" w:cstheme="majorBidi"/>
                <w:lang w:eastAsia="lt-LT"/>
              </w:rPr>
              <w:t>Nurodyti</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6A616FF4" w14:textId="77777777" w:rsidR="008C639E" w:rsidRPr="007E2E91" w:rsidRDefault="008C639E" w:rsidP="006B38A0">
            <w:pPr>
              <w:spacing w:after="0" w:line="300" w:lineRule="atLeast"/>
              <w:rPr>
                <w:rFonts w:asciiTheme="majorBidi" w:hAnsiTheme="majorBidi" w:cstheme="majorBidi"/>
              </w:rPr>
            </w:pPr>
          </w:p>
        </w:tc>
      </w:tr>
      <w:tr w:rsidR="00D15B5D" w:rsidRPr="007E2E91" w14:paraId="437C4270" w14:textId="77777777" w:rsidTr="006B38A0">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F8171" w14:textId="2CB030B6" w:rsidR="00D15B5D" w:rsidRPr="003B4C07" w:rsidRDefault="00D15B5D" w:rsidP="006B38A0">
            <w:pPr>
              <w:jc w:val="center"/>
              <w:rPr>
                <w:rFonts w:asciiTheme="majorBidi" w:hAnsiTheme="majorBidi" w:cstheme="majorBidi"/>
                <w:b/>
              </w:rPr>
            </w:pPr>
            <w:r w:rsidRPr="003B4C07">
              <w:rPr>
                <w:rFonts w:asciiTheme="majorBidi" w:hAnsiTheme="majorBidi" w:cstheme="majorBidi"/>
                <w:b/>
              </w:rPr>
              <w:t>1.1</w:t>
            </w:r>
            <w:r w:rsidR="0080544E" w:rsidRPr="003B4C07">
              <w:rPr>
                <w:rFonts w:asciiTheme="majorBidi" w:hAnsiTheme="majorBidi" w:cstheme="majorBidi"/>
                <w:b/>
              </w:rPr>
              <w:t>4</w:t>
            </w:r>
          </w:p>
        </w:tc>
        <w:tc>
          <w:tcPr>
            <w:tcW w:w="1704" w:type="dxa"/>
            <w:tcBorders>
              <w:top w:val="nil"/>
              <w:left w:val="nil"/>
              <w:bottom w:val="single" w:sz="8" w:space="0" w:color="auto"/>
              <w:right w:val="single" w:sz="8" w:space="0" w:color="auto"/>
            </w:tcBorders>
            <w:tcMar>
              <w:top w:w="0" w:type="dxa"/>
              <w:left w:w="108" w:type="dxa"/>
              <w:bottom w:w="0" w:type="dxa"/>
              <w:right w:w="108" w:type="dxa"/>
            </w:tcMar>
          </w:tcPr>
          <w:p w14:paraId="1715BB19" w14:textId="58766CB7" w:rsidR="00D15B5D" w:rsidRPr="003B4C07" w:rsidRDefault="00441AED" w:rsidP="006B38A0">
            <w:pPr>
              <w:rPr>
                <w:rFonts w:asciiTheme="majorBidi" w:hAnsiTheme="majorBidi" w:cstheme="majorBidi"/>
              </w:rPr>
            </w:pPr>
            <w:r w:rsidRPr="003B4C07">
              <w:rPr>
                <w:rFonts w:asciiTheme="majorBidi" w:hAnsiTheme="majorBidi" w:cstheme="majorBidi"/>
              </w:rPr>
              <w:t>Žymėjimas CE ženklu</w:t>
            </w:r>
          </w:p>
        </w:tc>
        <w:tc>
          <w:tcPr>
            <w:tcW w:w="3824" w:type="dxa"/>
            <w:tcBorders>
              <w:top w:val="nil"/>
              <w:left w:val="nil"/>
              <w:bottom w:val="single" w:sz="8" w:space="0" w:color="auto"/>
              <w:right w:val="single" w:sz="8" w:space="0" w:color="auto"/>
            </w:tcBorders>
            <w:tcMar>
              <w:top w:w="0" w:type="dxa"/>
              <w:left w:w="108" w:type="dxa"/>
              <w:bottom w:w="0" w:type="dxa"/>
              <w:right w:w="108" w:type="dxa"/>
            </w:tcMar>
          </w:tcPr>
          <w:p w14:paraId="37B768E7" w14:textId="5270CB20" w:rsidR="00D15B5D" w:rsidRPr="003B4C07" w:rsidRDefault="002D54C0" w:rsidP="006B38A0">
            <w:pPr>
              <w:spacing w:after="0" w:line="300" w:lineRule="atLeast"/>
              <w:jc w:val="both"/>
              <w:rPr>
                <w:rFonts w:asciiTheme="majorBidi" w:eastAsia="Times New Roman" w:hAnsiTheme="majorBidi" w:cstheme="majorBidi"/>
                <w:lang w:eastAsia="lt-LT"/>
              </w:rPr>
            </w:pPr>
            <w:r w:rsidRPr="003B4C07">
              <w:rPr>
                <w:rFonts w:asciiTheme="majorBidi" w:hAnsiTheme="majorBidi" w:cstheme="majorBidi"/>
              </w:rPr>
              <w:t xml:space="preserve">Būtinas. </w:t>
            </w:r>
            <w:r w:rsidRPr="003B4C07">
              <w:rPr>
                <w:rFonts w:asciiTheme="majorBidi" w:hAnsiTheme="majorBidi" w:cstheme="majorBidi"/>
                <w:b/>
                <w:bCs/>
              </w:rPr>
              <w:t>Kartu su pasiūlymu</w:t>
            </w:r>
            <w:r w:rsidRPr="003B4C07">
              <w:rPr>
                <w:rFonts w:asciiTheme="majorBidi" w:hAnsiTheme="majorBidi" w:cstheme="majorBidi"/>
              </w:rPr>
              <w:t xml:space="preserve"> privaloma pateikti galiojančio CE ženklinimą patvirtinančio dokumento kopiją pagal MDR 2017/745 reikalavimus.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2402FF3" w14:textId="77777777" w:rsidR="00D15B5D" w:rsidRPr="007E2E91" w:rsidRDefault="00D15B5D" w:rsidP="006B38A0">
            <w:pPr>
              <w:spacing w:after="0" w:line="300" w:lineRule="atLeast"/>
              <w:rPr>
                <w:rFonts w:asciiTheme="majorBidi" w:hAnsiTheme="majorBidi" w:cstheme="majorBidi"/>
              </w:rPr>
            </w:pPr>
          </w:p>
        </w:tc>
      </w:tr>
      <w:tr w:rsidR="00D15B5D" w:rsidRPr="007E2E91" w14:paraId="3B5A3541" w14:textId="77777777" w:rsidTr="006B38A0">
        <w:trPr>
          <w:trHeight w:val="1129"/>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9F1CA" w14:textId="5D3C4E59" w:rsidR="00D15B5D" w:rsidRPr="007E2E91" w:rsidRDefault="00D15B5D" w:rsidP="006B38A0">
            <w:pPr>
              <w:jc w:val="center"/>
              <w:rPr>
                <w:rFonts w:asciiTheme="majorBidi" w:hAnsiTheme="majorBidi" w:cstheme="majorBidi"/>
                <w:b/>
              </w:rPr>
            </w:pPr>
            <w:r w:rsidRPr="007E2E91">
              <w:rPr>
                <w:rFonts w:asciiTheme="majorBidi" w:hAnsiTheme="majorBidi" w:cstheme="majorBidi"/>
                <w:b/>
              </w:rPr>
              <w:t>1.14.</w:t>
            </w:r>
          </w:p>
        </w:tc>
        <w:tc>
          <w:tcPr>
            <w:tcW w:w="1704" w:type="dxa"/>
            <w:tcBorders>
              <w:top w:val="nil"/>
              <w:left w:val="nil"/>
              <w:bottom w:val="single" w:sz="8" w:space="0" w:color="auto"/>
              <w:right w:val="single" w:sz="8" w:space="0" w:color="auto"/>
            </w:tcBorders>
            <w:tcMar>
              <w:top w:w="0" w:type="dxa"/>
              <w:left w:w="108" w:type="dxa"/>
              <w:bottom w:w="0" w:type="dxa"/>
              <w:right w:w="108" w:type="dxa"/>
            </w:tcMar>
            <w:hideMark/>
          </w:tcPr>
          <w:p w14:paraId="025DBA63" w14:textId="77777777" w:rsidR="00D15B5D" w:rsidRPr="007E2E91" w:rsidRDefault="00D15B5D" w:rsidP="006B38A0">
            <w:pPr>
              <w:rPr>
                <w:rFonts w:asciiTheme="majorBidi" w:hAnsiTheme="majorBidi" w:cstheme="majorBidi"/>
              </w:rPr>
            </w:pPr>
            <w:r w:rsidRPr="007E2E91">
              <w:rPr>
                <w:rFonts w:asciiTheme="majorBidi" w:hAnsiTheme="majorBidi" w:cstheme="majorBidi"/>
              </w:rPr>
              <w:t>Kartu su preke pateikiama dokumentacija</w:t>
            </w:r>
          </w:p>
        </w:tc>
        <w:tc>
          <w:tcPr>
            <w:tcW w:w="3824" w:type="dxa"/>
            <w:tcBorders>
              <w:top w:val="nil"/>
              <w:left w:val="nil"/>
              <w:bottom w:val="single" w:sz="8" w:space="0" w:color="auto"/>
              <w:right w:val="single" w:sz="8" w:space="0" w:color="auto"/>
            </w:tcBorders>
            <w:tcMar>
              <w:top w:w="0" w:type="dxa"/>
              <w:left w:w="108" w:type="dxa"/>
              <w:bottom w:w="0" w:type="dxa"/>
              <w:right w:w="108" w:type="dxa"/>
            </w:tcMar>
          </w:tcPr>
          <w:p w14:paraId="60C41FEF" w14:textId="77777777" w:rsidR="00D15B5D" w:rsidRPr="007E2E91" w:rsidRDefault="00D15B5D" w:rsidP="00D15B5D">
            <w:pPr>
              <w:pStyle w:val="ListParagraph"/>
              <w:numPr>
                <w:ilvl w:val="0"/>
                <w:numId w:val="12"/>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Naudojimo instrukcija lietuvių kalba </w:t>
            </w:r>
          </w:p>
          <w:p w14:paraId="5F0A07F7" w14:textId="77777777" w:rsidR="00D15B5D" w:rsidRPr="007E2E91" w:rsidRDefault="00D15B5D" w:rsidP="00D15B5D">
            <w:pPr>
              <w:pStyle w:val="ListParagraph"/>
              <w:numPr>
                <w:ilvl w:val="0"/>
                <w:numId w:val="12"/>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Techninė dokumentacija </w:t>
            </w:r>
          </w:p>
          <w:p w14:paraId="22EA5146" w14:textId="4F0B2B00" w:rsidR="00D15B5D" w:rsidRPr="007E2E91" w:rsidRDefault="00D15B5D" w:rsidP="0080544E">
            <w:pPr>
              <w:pStyle w:val="ListParagraph"/>
              <w:numPr>
                <w:ilvl w:val="0"/>
                <w:numId w:val="12"/>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Saugos ir priežiūros instrukcijos</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123CA387" w14:textId="77777777" w:rsidR="00D15B5D" w:rsidRPr="007E2E91" w:rsidRDefault="00D15B5D" w:rsidP="006B38A0">
            <w:pPr>
              <w:pStyle w:val="ListParagraph"/>
              <w:spacing w:line="300" w:lineRule="atLeast"/>
              <w:rPr>
                <w:rFonts w:asciiTheme="majorBidi" w:hAnsiTheme="majorBidi" w:cstheme="majorBidi"/>
                <w:sz w:val="22"/>
                <w:szCs w:val="22"/>
              </w:rPr>
            </w:pPr>
          </w:p>
        </w:tc>
      </w:tr>
    </w:tbl>
    <w:p w14:paraId="0EB9D5D5" w14:textId="77777777" w:rsidR="00D15B5D" w:rsidRPr="007E2E91" w:rsidRDefault="00D15B5D" w:rsidP="00D15B5D">
      <w:pPr>
        <w:pStyle w:val="NoSpacing"/>
        <w:numPr>
          <w:ilvl w:val="1"/>
          <w:numId w:val="7"/>
        </w:numPr>
        <w:suppressAutoHyphens w:val="0"/>
        <w:autoSpaceDN/>
        <w:spacing w:line="276" w:lineRule="auto"/>
        <w:ind w:left="0" w:firstLine="0"/>
        <w:contextualSpacing/>
        <w:jc w:val="both"/>
        <w:textAlignment w:val="auto"/>
        <w:rPr>
          <w:rFonts w:asciiTheme="majorBidi" w:hAnsiTheme="majorBidi" w:cstheme="majorBidi"/>
          <w:sz w:val="22"/>
          <w:szCs w:val="22"/>
          <w:lang w:val="lt-LT"/>
        </w:rPr>
      </w:pPr>
      <w:r w:rsidRPr="007E2E91">
        <w:rPr>
          <w:rFonts w:asciiTheme="majorBidi" w:hAnsiTheme="majorBidi" w:cstheme="majorBidi"/>
          <w:sz w:val="22"/>
          <w:szCs w:val="22"/>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A4D1058" w14:textId="77777777" w:rsidR="00D15B5D" w:rsidRPr="007E2E91" w:rsidRDefault="00D15B5D" w:rsidP="00D15B5D">
      <w:pPr>
        <w:pStyle w:val="NoSpacing"/>
        <w:numPr>
          <w:ilvl w:val="1"/>
          <w:numId w:val="7"/>
        </w:numPr>
        <w:suppressAutoHyphens w:val="0"/>
        <w:autoSpaceDN/>
        <w:spacing w:line="276" w:lineRule="auto"/>
        <w:ind w:left="0" w:firstLine="0"/>
        <w:contextualSpacing/>
        <w:jc w:val="both"/>
        <w:textAlignment w:val="auto"/>
        <w:rPr>
          <w:rFonts w:asciiTheme="majorBidi" w:hAnsiTheme="majorBidi" w:cstheme="majorBidi"/>
          <w:sz w:val="22"/>
          <w:szCs w:val="22"/>
          <w:lang w:val="lt-LT"/>
        </w:rPr>
      </w:pPr>
      <w:r w:rsidRPr="007E2E91">
        <w:rPr>
          <w:rFonts w:asciiTheme="majorBidi" w:hAnsiTheme="majorBidi" w:cstheme="majorBidi"/>
          <w:sz w:val="22"/>
          <w:szCs w:val="22"/>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978A9C7" w14:textId="77777777" w:rsidR="00D15B5D" w:rsidRPr="007E2E91" w:rsidRDefault="00D15B5D" w:rsidP="00D15B5D">
      <w:pPr>
        <w:tabs>
          <w:tab w:val="num" w:pos="1440"/>
        </w:tabs>
        <w:spacing w:line="276" w:lineRule="auto"/>
        <w:ind w:left="360"/>
        <w:jc w:val="both"/>
        <w:textAlignment w:val="baseline"/>
        <w:rPr>
          <w:rFonts w:asciiTheme="majorBidi" w:hAnsiTheme="majorBidi" w:cstheme="majorBidi"/>
          <w:b/>
          <w:bCs/>
        </w:rPr>
      </w:pPr>
    </w:p>
    <w:p w14:paraId="35161EC5" w14:textId="77777777" w:rsidR="00D15B5D" w:rsidRPr="007E2E91" w:rsidRDefault="00D15B5D" w:rsidP="00D15B5D">
      <w:pPr>
        <w:tabs>
          <w:tab w:val="num" w:pos="1440"/>
        </w:tabs>
        <w:spacing w:line="276" w:lineRule="auto"/>
        <w:jc w:val="both"/>
        <w:textAlignment w:val="baseline"/>
        <w:rPr>
          <w:rFonts w:asciiTheme="majorBidi" w:hAnsiTheme="majorBidi" w:cstheme="majorBidi"/>
          <w:b/>
          <w:bCs/>
          <w:color w:val="FF0000"/>
        </w:rPr>
      </w:pPr>
      <w:r w:rsidRPr="007E2E91">
        <w:rPr>
          <w:rFonts w:asciiTheme="majorBidi" w:hAnsiTheme="majorBidi" w:cstheme="majorBidi"/>
          <w:b/>
          <w:bCs/>
          <w:color w:val="FF0000"/>
        </w:rPr>
        <w:t>APLINKOS APSAUGOS REIKALAVIMAI:</w:t>
      </w:r>
    </w:p>
    <w:p w14:paraId="2CA73F7D" w14:textId="77777777" w:rsidR="00D15B5D" w:rsidRPr="007E2E91" w:rsidRDefault="00D15B5D" w:rsidP="00D15B5D">
      <w:pPr>
        <w:pStyle w:val="ListParagraph"/>
        <w:tabs>
          <w:tab w:val="num" w:pos="720"/>
          <w:tab w:val="num" w:pos="1440"/>
        </w:tabs>
        <w:spacing w:line="276" w:lineRule="auto"/>
        <w:ind w:left="0"/>
        <w:jc w:val="both"/>
        <w:textAlignment w:val="baseline"/>
        <w:rPr>
          <w:rFonts w:asciiTheme="majorBidi" w:hAnsiTheme="majorBidi" w:cstheme="majorBidi"/>
          <w:sz w:val="22"/>
          <w:szCs w:val="22"/>
        </w:rPr>
      </w:pPr>
      <w:r w:rsidRPr="007E2E91">
        <w:rPr>
          <w:rFonts w:asciiTheme="majorBidi" w:hAnsiTheme="majorBidi" w:cstheme="majorBidi"/>
          <w:sz w:val="22"/>
          <w:szCs w:val="22"/>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273B62AC" w14:textId="77777777" w:rsidR="00D15B5D" w:rsidRPr="007E2E91" w:rsidRDefault="00D15B5D" w:rsidP="00D15B5D">
      <w:pPr>
        <w:pStyle w:val="ListParagraph"/>
        <w:tabs>
          <w:tab w:val="num" w:pos="720"/>
          <w:tab w:val="num" w:pos="1440"/>
        </w:tabs>
        <w:spacing w:line="276" w:lineRule="auto"/>
        <w:ind w:left="0"/>
        <w:jc w:val="both"/>
        <w:textAlignment w:val="baseline"/>
        <w:rPr>
          <w:rFonts w:asciiTheme="majorBidi" w:hAnsiTheme="majorBidi" w:cstheme="majorBidi"/>
          <w:sz w:val="22"/>
          <w:szCs w:val="22"/>
        </w:rPr>
      </w:pPr>
      <w:r w:rsidRPr="007E2E91">
        <w:rPr>
          <w:rFonts w:asciiTheme="majorBidi" w:hAnsiTheme="majorBidi" w:cstheme="majorBidi"/>
          <w:sz w:val="22"/>
          <w:szCs w:val="22"/>
        </w:rPr>
        <w:t xml:space="preserve">Vadovaujantis Tvarkos aprašo 4.4.4.4 papunkčiu, pirkimo objekto ilgaamžiškumui ir </w:t>
      </w:r>
      <w:proofErr w:type="spellStart"/>
      <w:r w:rsidRPr="007E2E91">
        <w:rPr>
          <w:rFonts w:asciiTheme="majorBidi" w:hAnsiTheme="majorBidi" w:cstheme="majorBidi"/>
          <w:sz w:val="22"/>
          <w:szCs w:val="22"/>
        </w:rPr>
        <w:t>pataisomumui</w:t>
      </w:r>
      <w:proofErr w:type="spellEnd"/>
      <w:r w:rsidRPr="007E2E91">
        <w:rPr>
          <w:rFonts w:asciiTheme="majorBidi" w:hAnsiTheme="majorBidi" w:cstheme="majorBidi"/>
          <w:sz w:val="22"/>
          <w:szCs w:val="22"/>
        </w:rPr>
        <w:t xml:space="preserve"> keliami šie reikalavimai:</w:t>
      </w:r>
    </w:p>
    <w:p w14:paraId="2C45262B" w14:textId="77777777" w:rsidR="00D15B5D" w:rsidRPr="007E2E91" w:rsidRDefault="00D15B5D" w:rsidP="00D15B5D">
      <w:pPr>
        <w:pStyle w:val="NoSpacing"/>
        <w:spacing w:line="276" w:lineRule="auto"/>
        <w:contextualSpacing/>
        <w:jc w:val="both"/>
        <w:rPr>
          <w:rFonts w:asciiTheme="majorBidi" w:hAnsiTheme="majorBidi" w:cstheme="majorBidi"/>
          <w:b/>
          <w:bCs/>
          <w:sz w:val="22"/>
          <w:szCs w:val="22"/>
          <w:lang w:val="lt-LT"/>
        </w:rPr>
      </w:pPr>
      <w:r w:rsidRPr="007E2E91">
        <w:rPr>
          <w:rFonts w:asciiTheme="majorBidi" w:hAnsiTheme="majorBidi" w:cstheme="majorBidi"/>
          <w:b/>
          <w:bCs/>
          <w:sz w:val="22"/>
          <w:szCs w:val="22"/>
          <w:lang w:val="lt-LT"/>
        </w:rPr>
        <w:t>Profesionaliam veido ir kūno linijų formavimo aparatui nustatomi šie reikalavimai:</w:t>
      </w:r>
    </w:p>
    <w:p w14:paraId="73D6169C" w14:textId="77777777" w:rsidR="00D15B5D" w:rsidRPr="007E2E91" w:rsidRDefault="00D15B5D" w:rsidP="00D15B5D">
      <w:pPr>
        <w:pStyle w:val="NoSpacing"/>
        <w:spacing w:line="276" w:lineRule="auto"/>
        <w:contextualSpacing/>
        <w:jc w:val="both"/>
        <w:rPr>
          <w:rFonts w:asciiTheme="majorBidi" w:hAnsiTheme="majorBidi" w:cstheme="majorBidi"/>
          <w:b/>
          <w:bCs/>
          <w:sz w:val="22"/>
          <w:szCs w:val="22"/>
          <w:lang w:val="lt-LT"/>
        </w:rPr>
      </w:pPr>
      <w:r w:rsidRPr="007E2E91">
        <w:rPr>
          <w:rFonts w:asciiTheme="majorBidi" w:hAnsiTheme="majorBidi" w:cstheme="majorBidi"/>
          <w:b/>
          <w:bCs/>
          <w:sz w:val="22"/>
          <w:szCs w:val="22"/>
          <w:lang w:val="lt-LT"/>
        </w:rPr>
        <w:t>1. Keičiamos dalys:</w:t>
      </w:r>
    </w:p>
    <w:p w14:paraId="772E5A73"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Profesionalaus veido ir kūno linijų formavimo aparato konstrukcija turi užtikrinti galimybę keisti susidėvinčias ar pažeidžiamas dalis, įskaitant, bet neapsiribojant:</w:t>
      </w:r>
    </w:p>
    <w:p w14:paraId="4850F0AD"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1.1. pagrindinį maitinimo bloką;</w:t>
      </w:r>
    </w:p>
    <w:p w14:paraId="642E0346"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1.2. valdymo plokštę (elektroninį modulį);</w:t>
      </w:r>
    </w:p>
    <w:p w14:paraId="544079E2"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 xml:space="preserve">1.3. </w:t>
      </w:r>
      <w:proofErr w:type="spellStart"/>
      <w:r w:rsidRPr="007E2E91">
        <w:rPr>
          <w:rFonts w:asciiTheme="majorBidi" w:hAnsiTheme="majorBidi" w:cstheme="majorBidi"/>
          <w:sz w:val="22"/>
          <w:szCs w:val="22"/>
          <w:lang w:val="lt-LT"/>
        </w:rPr>
        <w:t>aplikatorius</w:t>
      </w:r>
      <w:proofErr w:type="spellEnd"/>
      <w:r w:rsidRPr="007E2E91">
        <w:rPr>
          <w:rFonts w:asciiTheme="majorBidi" w:hAnsiTheme="majorBidi" w:cstheme="majorBidi"/>
          <w:sz w:val="22"/>
          <w:szCs w:val="22"/>
          <w:lang w:val="lt-LT"/>
        </w:rPr>
        <w:t xml:space="preserve"> / antgalius;</w:t>
      </w:r>
    </w:p>
    <w:p w14:paraId="4890AAB1"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1.4. rankenas ir jų jungiamuosius kabelius;</w:t>
      </w:r>
    </w:p>
    <w:p w14:paraId="70F12F1A"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1.5. jutiklius;1.6. ekraną (jeigu komplektuojamas);</w:t>
      </w:r>
    </w:p>
    <w:p w14:paraId="6FA8DA60"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1.7. aušinimo sistemos dalis (ventiliatorius, aušinimo elementus ir pan.);</w:t>
      </w:r>
    </w:p>
    <w:p w14:paraId="3BCE7E4D"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1.8. apsauginius dangčius ir korpuso elementus.</w:t>
      </w:r>
    </w:p>
    <w:p w14:paraId="7BD01953" w14:textId="77777777" w:rsidR="00D15B5D" w:rsidRPr="007E2E91" w:rsidRDefault="00D15B5D" w:rsidP="00D15B5D">
      <w:pPr>
        <w:pStyle w:val="NoSpacing"/>
        <w:spacing w:line="276" w:lineRule="auto"/>
        <w:contextualSpacing/>
        <w:jc w:val="both"/>
        <w:rPr>
          <w:rFonts w:asciiTheme="majorBidi" w:hAnsiTheme="majorBidi" w:cstheme="majorBidi"/>
          <w:b/>
          <w:bCs/>
          <w:sz w:val="22"/>
          <w:szCs w:val="22"/>
          <w:lang w:val="lt-LT"/>
        </w:rPr>
      </w:pPr>
      <w:r w:rsidRPr="007E2E91">
        <w:rPr>
          <w:rFonts w:asciiTheme="majorBidi" w:hAnsiTheme="majorBidi" w:cstheme="majorBidi"/>
          <w:b/>
          <w:bCs/>
          <w:sz w:val="22"/>
          <w:szCs w:val="22"/>
          <w:lang w:val="lt-LT"/>
        </w:rPr>
        <w:t>2. Atsarginių dalių tiekimas:</w:t>
      </w:r>
    </w:p>
    <w:p w14:paraId="79687EAF"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Tiekėjas privalo užtikrinti profesionalaus veido ir kūno linijų formavimo aparato atsarginių dalių tiekimą ne trumpiau kaip 5 (penkerius) metus nuo prekės pristatymo dienos.</w:t>
      </w:r>
    </w:p>
    <w:p w14:paraId="38D0F164" w14:textId="77777777" w:rsidR="00D15B5D" w:rsidRPr="007E2E91" w:rsidRDefault="00D15B5D" w:rsidP="00D15B5D">
      <w:pPr>
        <w:pStyle w:val="NoSpacing"/>
        <w:spacing w:line="276" w:lineRule="auto"/>
        <w:contextualSpacing/>
        <w:jc w:val="both"/>
        <w:rPr>
          <w:rFonts w:asciiTheme="majorBidi" w:hAnsiTheme="majorBidi" w:cstheme="majorBidi"/>
          <w:b/>
          <w:bCs/>
          <w:sz w:val="22"/>
          <w:szCs w:val="22"/>
          <w:lang w:val="lt-LT"/>
        </w:rPr>
      </w:pPr>
      <w:r w:rsidRPr="007E2E91">
        <w:rPr>
          <w:rFonts w:asciiTheme="majorBidi" w:hAnsiTheme="majorBidi" w:cstheme="majorBidi"/>
          <w:b/>
          <w:bCs/>
          <w:sz w:val="22"/>
          <w:szCs w:val="22"/>
          <w:lang w:val="lt-LT"/>
        </w:rPr>
        <w:lastRenderedPageBreak/>
        <w:t>3. Garantija</w:t>
      </w:r>
    </w:p>
    <w:p w14:paraId="42C95FDF" w14:textId="77777777" w:rsidR="00D15B5D" w:rsidRPr="007E2E91" w:rsidRDefault="00D15B5D" w:rsidP="00D15B5D">
      <w:pPr>
        <w:pStyle w:val="NoSpacing"/>
        <w:spacing w:line="276" w:lineRule="auto"/>
        <w:contextualSpacing/>
        <w:jc w:val="both"/>
        <w:rPr>
          <w:rFonts w:asciiTheme="majorBidi" w:hAnsiTheme="majorBidi" w:cstheme="majorBidi"/>
          <w:sz w:val="22"/>
          <w:szCs w:val="22"/>
          <w:lang w:val="lt-LT"/>
        </w:rPr>
      </w:pPr>
      <w:r w:rsidRPr="007E2E91">
        <w:rPr>
          <w:rFonts w:asciiTheme="majorBidi" w:hAnsiTheme="majorBidi" w:cstheme="majorBidi"/>
          <w:sz w:val="22"/>
          <w:szCs w:val="22"/>
          <w:lang w:val="lt-LT"/>
        </w:rPr>
        <w:t>Profesionaliam veido ir kūno linijų formavimo aparatui turi būti suteikiama ne trumpesnė kaip 24 (dvidešimt keturių) mėnesių garantija.</w:t>
      </w:r>
    </w:p>
    <w:p w14:paraId="426FBFFC" w14:textId="77777777" w:rsidR="00D15B5D" w:rsidRPr="007E2E91" w:rsidRDefault="00D15B5D" w:rsidP="00D15B5D">
      <w:pPr>
        <w:pStyle w:val="NoSpacing"/>
        <w:spacing w:line="276" w:lineRule="auto"/>
        <w:contextualSpacing/>
        <w:jc w:val="both"/>
        <w:rPr>
          <w:rFonts w:asciiTheme="majorBidi" w:hAnsiTheme="majorBidi" w:cstheme="majorBidi"/>
          <w:b/>
          <w:bCs/>
          <w:sz w:val="22"/>
          <w:szCs w:val="22"/>
          <w:lang w:val="lt-LT"/>
        </w:rPr>
      </w:pPr>
      <w:r w:rsidRPr="007E2E91">
        <w:rPr>
          <w:rFonts w:asciiTheme="majorBidi" w:hAnsiTheme="majorBidi" w:cstheme="majorBidi"/>
          <w:b/>
          <w:bCs/>
          <w:sz w:val="22"/>
          <w:szCs w:val="22"/>
          <w:lang w:val="lt-LT"/>
        </w:rPr>
        <w:t>4. Konstrukciniai sprendimai</w:t>
      </w:r>
    </w:p>
    <w:p w14:paraId="5424F572" w14:textId="77777777" w:rsidR="00D15B5D" w:rsidRPr="007E2E91" w:rsidRDefault="00D15B5D" w:rsidP="00D15B5D">
      <w:pPr>
        <w:numPr>
          <w:ilvl w:val="0"/>
          <w:numId w:val="9"/>
        </w:numPr>
        <w:tabs>
          <w:tab w:val="num" w:pos="142"/>
          <w:tab w:val="num" w:pos="1440"/>
        </w:tabs>
        <w:spacing w:after="0" w:line="276" w:lineRule="auto"/>
        <w:ind w:left="0" w:firstLine="0"/>
        <w:jc w:val="both"/>
        <w:textAlignment w:val="baseline"/>
        <w:rPr>
          <w:rFonts w:asciiTheme="majorBidi" w:hAnsiTheme="majorBidi" w:cstheme="majorBidi"/>
          <w:b/>
          <w:bCs/>
          <w:color w:val="FF0000"/>
        </w:rPr>
      </w:pPr>
      <w:r w:rsidRPr="007E2E91">
        <w:rPr>
          <w:rFonts w:asciiTheme="majorBidi" w:hAnsiTheme="majorBidi" w:cstheme="majorBidi"/>
        </w:rPr>
        <w:t xml:space="preserve">Profesionalus veido ir kūno linijų formavimo aparatas turi būti sukonstruotas taip, kad jį būtų galima išmontuoti, atlikti techninę priežiūrą ir remontą nenaudojant negrįžtamų ardymo metodų (pvz., neišardomų liejinių, neardomų klijavimo sprendimų ar kitų konstrukcinių sprendimų, dėl kurių būtų pažeidžiama visa konstrukcija). </w:t>
      </w:r>
      <w:r w:rsidRPr="007E2E91">
        <w:rPr>
          <w:rFonts w:asciiTheme="majorBidi" w:hAnsiTheme="majorBidi" w:cstheme="majorBidi"/>
          <w:b/>
          <w:bCs/>
          <w:color w:val="FF0000"/>
        </w:rPr>
        <w:t>Su pasiūlymu pateikiama laisvos formos tiekėjo deklaracija – 5 priedas.</w:t>
      </w:r>
    </w:p>
    <w:p w14:paraId="28E8FA85" w14:textId="77777777" w:rsidR="00D15B5D" w:rsidRPr="007E2E91" w:rsidRDefault="00D15B5D" w:rsidP="00D15B5D">
      <w:pPr>
        <w:rPr>
          <w:rFonts w:asciiTheme="majorBidi" w:hAnsiTheme="majorBidi" w:cstheme="majorBidi"/>
        </w:rPr>
      </w:pPr>
    </w:p>
    <w:p w14:paraId="028B1466" w14:textId="4BC87365" w:rsidR="00E47648" w:rsidRPr="007E2E91" w:rsidRDefault="00E47648" w:rsidP="00D15B5D">
      <w:pPr>
        <w:tabs>
          <w:tab w:val="num" w:pos="1440"/>
        </w:tabs>
        <w:spacing w:after="0" w:line="276" w:lineRule="auto"/>
        <w:jc w:val="both"/>
        <w:textAlignment w:val="baseline"/>
        <w:rPr>
          <w:rFonts w:asciiTheme="majorBidi" w:hAnsiTheme="majorBidi" w:cstheme="majorBidi"/>
        </w:rPr>
      </w:pPr>
    </w:p>
    <w:sectPr w:rsidR="00E47648" w:rsidRPr="007E2E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70C46"/>
    <w:multiLevelType w:val="multilevel"/>
    <w:tmpl w:val="32900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4452D"/>
    <w:multiLevelType w:val="multilevel"/>
    <w:tmpl w:val="25987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2B5DF6"/>
    <w:multiLevelType w:val="hybridMultilevel"/>
    <w:tmpl w:val="04F2F4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AE6D64"/>
    <w:multiLevelType w:val="hybridMultilevel"/>
    <w:tmpl w:val="6DE0868C"/>
    <w:lvl w:ilvl="0" w:tplc="3684EE80">
      <w:start w:val="1"/>
      <w:numFmt w:val="decimal"/>
      <w:lvlText w:val="%1."/>
      <w:lvlJc w:val="left"/>
      <w:pPr>
        <w:ind w:left="720" w:hanging="360"/>
      </w:pPr>
      <w:rPr>
        <w:rFonts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7C0E55"/>
    <w:multiLevelType w:val="multilevel"/>
    <w:tmpl w:val="241C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1E344E"/>
    <w:multiLevelType w:val="hybridMultilevel"/>
    <w:tmpl w:val="803283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D6E76"/>
    <w:multiLevelType w:val="multilevel"/>
    <w:tmpl w:val="1084D6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F35F0F"/>
    <w:multiLevelType w:val="multilevel"/>
    <w:tmpl w:val="0E36A0D2"/>
    <w:lvl w:ilvl="0">
      <w:start w:val="1"/>
      <w:numFmt w:val="decimal"/>
      <w:lvlText w:val="%1."/>
      <w:lvlJc w:val="left"/>
      <w:pPr>
        <w:tabs>
          <w:tab w:val="num" w:pos="720"/>
        </w:tabs>
        <w:ind w:left="720" w:hanging="360"/>
      </w:pPr>
      <w:rPr>
        <w:rFonts w:ascii="Times New Roman" w:eastAsiaTheme="minorHAnsi" w:hAnsi="Times New Roman" w:cs="Times New Roman"/>
        <w:b/>
        <w:bCs/>
        <w:sz w:val="20"/>
        <w:lang w:bidi="ar-S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C64EEF"/>
    <w:multiLevelType w:val="hybridMultilevel"/>
    <w:tmpl w:val="C1B83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A46A4E"/>
    <w:multiLevelType w:val="multilevel"/>
    <w:tmpl w:val="573617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E80A97"/>
    <w:multiLevelType w:val="hybridMultilevel"/>
    <w:tmpl w:val="7846B3A2"/>
    <w:lvl w:ilvl="0" w:tplc="0427000F">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1" w15:restartNumberingAfterBreak="0">
    <w:nsid w:val="41743DFD"/>
    <w:multiLevelType w:val="multilevel"/>
    <w:tmpl w:val="C2B4E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612572"/>
    <w:multiLevelType w:val="multilevel"/>
    <w:tmpl w:val="9A84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C26B8"/>
    <w:multiLevelType w:val="multilevel"/>
    <w:tmpl w:val="3474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5C4DA4"/>
    <w:multiLevelType w:val="hybridMultilevel"/>
    <w:tmpl w:val="746E228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FE30C14"/>
    <w:multiLevelType w:val="multilevel"/>
    <w:tmpl w:val="FF1A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192160"/>
    <w:multiLevelType w:val="hybridMultilevel"/>
    <w:tmpl w:val="4A90E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116F61"/>
    <w:multiLevelType w:val="hybridMultilevel"/>
    <w:tmpl w:val="6B0E7D6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45465C"/>
    <w:multiLevelType w:val="hybridMultilevel"/>
    <w:tmpl w:val="0B08B158"/>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B1702A"/>
    <w:multiLevelType w:val="hybridMultilevel"/>
    <w:tmpl w:val="B67A1B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7118D1"/>
    <w:multiLevelType w:val="hybridMultilevel"/>
    <w:tmpl w:val="68BEA402"/>
    <w:lvl w:ilvl="0" w:tplc="1BB417B2">
      <w:start w:val="1"/>
      <w:numFmt w:val="decimal"/>
      <w:lvlText w:val="%1."/>
      <w:lvlJc w:val="left"/>
      <w:pPr>
        <w:ind w:left="720" w:hanging="360"/>
      </w:pPr>
      <w:rPr>
        <w:rFonts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F44520"/>
    <w:multiLevelType w:val="hybridMultilevel"/>
    <w:tmpl w:val="EF8C7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AF013B"/>
    <w:multiLevelType w:val="hybridMultilevel"/>
    <w:tmpl w:val="54D27A8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1C4170"/>
    <w:multiLevelType w:val="hybridMultilevel"/>
    <w:tmpl w:val="0CCEB454"/>
    <w:lvl w:ilvl="0" w:tplc="18AA71D8">
      <w:start w:val="1"/>
      <w:numFmt w:val="decimal"/>
      <w:lvlText w:val="%1."/>
      <w:lvlJc w:val="left"/>
      <w:pPr>
        <w:ind w:left="720" w:hanging="360"/>
      </w:pPr>
      <w:rPr>
        <w:rFonts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457448"/>
    <w:multiLevelType w:val="hybridMultilevel"/>
    <w:tmpl w:val="819CB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010360"/>
    <w:multiLevelType w:val="multilevel"/>
    <w:tmpl w:val="560A1E3E"/>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8CD3F12"/>
    <w:multiLevelType w:val="hybridMultilevel"/>
    <w:tmpl w:val="94FE5382"/>
    <w:lvl w:ilvl="0" w:tplc="371C9816">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7C64A5"/>
    <w:multiLevelType w:val="hybridMultilevel"/>
    <w:tmpl w:val="8F36B1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4604E4"/>
    <w:multiLevelType w:val="hybridMultilevel"/>
    <w:tmpl w:val="57B89E1A"/>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9" w15:restartNumberingAfterBreak="0">
    <w:nsid w:val="72102370"/>
    <w:multiLevelType w:val="hybridMultilevel"/>
    <w:tmpl w:val="5A1E9C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DF7F64"/>
    <w:multiLevelType w:val="multilevel"/>
    <w:tmpl w:val="D7489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A41E50"/>
    <w:multiLevelType w:val="hybridMultilevel"/>
    <w:tmpl w:val="2FD20A8C"/>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D93376A"/>
    <w:multiLevelType w:val="hybridMultilevel"/>
    <w:tmpl w:val="6E8EA1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7D934E0A"/>
    <w:multiLevelType w:val="hybridMultilevel"/>
    <w:tmpl w:val="55541264"/>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5842CE"/>
    <w:multiLevelType w:val="hybridMultilevel"/>
    <w:tmpl w:val="32880456"/>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FC2806"/>
    <w:multiLevelType w:val="hybridMultilevel"/>
    <w:tmpl w:val="6838A132"/>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24767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80146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55587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4428607">
    <w:abstractNumId w:val="25"/>
  </w:num>
  <w:num w:numId="5" w16cid:durableId="748308383">
    <w:abstractNumId w:val="26"/>
  </w:num>
  <w:num w:numId="6" w16cid:durableId="1117214246">
    <w:abstractNumId w:val="14"/>
  </w:num>
  <w:num w:numId="7" w16cid:durableId="1447388606">
    <w:abstractNumId w:val="7"/>
  </w:num>
  <w:num w:numId="8" w16cid:durableId="229704157">
    <w:abstractNumId w:val="30"/>
  </w:num>
  <w:num w:numId="9" w16cid:durableId="324012713">
    <w:abstractNumId w:val="11"/>
  </w:num>
  <w:num w:numId="10" w16cid:durableId="1931891195">
    <w:abstractNumId w:val="0"/>
  </w:num>
  <w:num w:numId="11" w16cid:durableId="660543089">
    <w:abstractNumId w:val="16"/>
  </w:num>
  <w:num w:numId="12" w16cid:durableId="1404567696">
    <w:abstractNumId w:val="8"/>
  </w:num>
  <w:num w:numId="13" w16cid:durableId="862522174">
    <w:abstractNumId w:val="2"/>
  </w:num>
  <w:num w:numId="14" w16cid:durableId="1165320149">
    <w:abstractNumId w:val="5"/>
  </w:num>
  <w:num w:numId="15" w16cid:durableId="1246918436">
    <w:abstractNumId w:val="27"/>
  </w:num>
  <w:num w:numId="16" w16cid:durableId="919293353">
    <w:abstractNumId w:val="24"/>
  </w:num>
  <w:num w:numId="17" w16cid:durableId="1822964573">
    <w:abstractNumId w:val="19"/>
  </w:num>
  <w:num w:numId="18" w16cid:durableId="193160219">
    <w:abstractNumId w:val="29"/>
  </w:num>
  <w:num w:numId="19" w16cid:durableId="1966160909">
    <w:abstractNumId w:val="22"/>
  </w:num>
  <w:num w:numId="20" w16cid:durableId="609707860">
    <w:abstractNumId w:val="17"/>
  </w:num>
  <w:num w:numId="21" w16cid:durableId="1327174481">
    <w:abstractNumId w:val="34"/>
  </w:num>
  <w:num w:numId="22" w16cid:durableId="1803233727">
    <w:abstractNumId w:val="31"/>
  </w:num>
  <w:num w:numId="23" w16cid:durableId="431628553">
    <w:abstractNumId w:val="18"/>
  </w:num>
  <w:num w:numId="24" w16cid:durableId="806512438">
    <w:abstractNumId w:val="35"/>
  </w:num>
  <w:num w:numId="25" w16cid:durableId="250286849">
    <w:abstractNumId w:val="33"/>
  </w:num>
  <w:num w:numId="26" w16cid:durableId="1836145835">
    <w:abstractNumId w:val="4"/>
  </w:num>
  <w:num w:numId="27" w16cid:durableId="2092265394">
    <w:abstractNumId w:val="13"/>
  </w:num>
  <w:num w:numId="28" w16cid:durableId="2084329827">
    <w:abstractNumId w:val="28"/>
  </w:num>
  <w:num w:numId="29" w16cid:durableId="1867138797">
    <w:abstractNumId w:val="6"/>
  </w:num>
  <w:num w:numId="30" w16cid:durableId="478615324">
    <w:abstractNumId w:val="23"/>
  </w:num>
  <w:num w:numId="31" w16cid:durableId="304314184">
    <w:abstractNumId w:val="1"/>
  </w:num>
  <w:num w:numId="32" w16cid:durableId="425537551">
    <w:abstractNumId w:val="15"/>
  </w:num>
  <w:num w:numId="33" w16cid:durableId="2082368252">
    <w:abstractNumId w:val="20"/>
  </w:num>
  <w:num w:numId="34" w16cid:durableId="634212912">
    <w:abstractNumId w:val="9"/>
  </w:num>
  <w:num w:numId="35" w16cid:durableId="91977585">
    <w:abstractNumId w:val="3"/>
  </w:num>
  <w:num w:numId="36" w16cid:durableId="10805652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4C"/>
    <w:rsid w:val="00000EAD"/>
    <w:rsid w:val="0004350D"/>
    <w:rsid w:val="00095909"/>
    <w:rsid w:val="000C3D52"/>
    <w:rsid w:val="000C739E"/>
    <w:rsid w:val="000E2803"/>
    <w:rsid w:val="000E5249"/>
    <w:rsid w:val="00137ACC"/>
    <w:rsid w:val="00140E7B"/>
    <w:rsid w:val="00145F80"/>
    <w:rsid w:val="001F04E7"/>
    <w:rsid w:val="00207170"/>
    <w:rsid w:val="00212FDE"/>
    <w:rsid w:val="002178B4"/>
    <w:rsid w:val="002234E9"/>
    <w:rsid w:val="00224321"/>
    <w:rsid w:val="0025352B"/>
    <w:rsid w:val="00262BF0"/>
    <w:rsid w:val="00264848"/>
    <w:rsid w:val="002A18E0"/>
    <w:rsid w:val="002C103C"/>
    <w:rsid w:val="002D54C0"/>
    <w:rsid w:val="002F7C2B"/>
    <w:rsid w:val="00322709"/>
    <w:rsid w:val="0032582C"/>
    <w:rsid w:val="003B4C07"/>
    <w:rsid w:val="003C0E1B"/>
    <w:rsid w:val="00441AED"/>
    <w:rsid w:val="0048774F"/>
    <w:rsid w:val="00494ABD"/>
    <w:rsid w:val="004F5510"/>
    <w:rsid w:val="00534017"/>
    <w:rsid w:val="00554687"/>
    <w:rsid w:val="0056533D"/>
    <w:rsid w:val="00570B39"/>
    <w:rsid w:val="00573763"/>
    <w:rsid w:val="005A7BE6"/>
    <w:rsid w:val="005B3071"/>
    <w:rsid w:val="005C4A68"/>
    <w:rsid w:val="00623DA3"/>
    <w:rsid w:val="00663248"/>
    <w:rsid w:val="00682D2A"/>
    <w:rsid w:val="00697F16"/>
    <w:rsid w:val="006D4F50"/>
    <w:rsid w:val="006D6BF6"/>
    <w:rsid w:val="006D7C4E"/>
    <w:rsid w:val="00721990"/>
    <w:rsid w:val="007236FA"/>
    <w:rsid w:val="007403C9"/>
    <w:rsid w:val="007B3BED"/>
    <w:rsid w:val="007E2E91"/>
    <w:rsid w:val="0080544E"/>
    <w:rsid w:val="00826A2E"/>
    <w:rsid w:val="00845131"/>
    <w:rsid w:val="00850939"/>
    <w:rsid w:val="0086029C"/>
    <w:rsid w:val="00873AD0"/>
    <w:rsid w:val="00886903"/>
    <w:rsid w:val="00896ABE"/>
    <w:rsid w:val="008A3FF2"/>
    <w:rsid w:val="008C639E"/>
    <w:rsid w:val="00955700"/>
    <w:rsid w:val="009A11FD"/>
    <w:rsid w:val="009C2D0C"/>
    <w:rsid w:val="009C7170"/>
    <w:rsid w:val="009E3EA3"/>
    <w:rsid w:val="00A100E1"/>
    <w:rsid w:val="00A2073F"/>
    <w:rsid w:val="00A22530"/>
    <w:rsid w:val="00A3734A"/>
    <w:rsid w:val="00A413EC"/>
    <w:rsid w:val="00AA05ED"/>
    <w:rsid w:val="00B05E6D"/>
    <w:rsid w:val="00B148C6"/>
    <w:rsid w:val="00B71F96"/>
    <w:rsid w:val="00B83E4C"/>
    <w:rsid w:val="00BB079F"/>
    <w:rsid w:val="00C07E70"/>
    <w:rsid w:val="00C22071"/>
    <w:rsid w:val="00C51D85"/>
    <w:rsid w:val="00CC367A"/>
    <w:rsid w:val="00CD3BDD"/>
    <w:rsid w:val="00D06E14"/>
    <w:rsid w:val="00D15B5D"/>
    <w:rsid w:val="00D21106"/>
    <w:rsid w:val="00DA1ACF"/>
    <w:rsid w:val="00DA6BC6"/>
    <w:rsid w:val="00E05831"/>
    <w:rsid w:val="00E40F86"/>
    <w:rsid w:val="00E47648"/>
    <w:rsid w:val="00E905B6"/>
    <w:rsid w:val="00EA3BEB"/>
    <w:rsid w:val="00EC74CB"/>
    <w:rsid w:val="00EE0170"/>
    <w:rsid w:val="00F12263"/>
    <w:rsid w:val="00F50924"/>
    <w:rsid w:val="00F71F1B"/>
    <w:rsid w:val="00F734E8"/>
    <w:rsid w:val="00FA7291"/>
    <w:rsid w:val="00FA762D"/>
    <w:rsid w:val="00FC1C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28993"/>
  <w15:chartTrackingRefBased/>
  <w15:docId w15:val="{A52426A0-97C7-47A4-8E2A-B9CE4413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E4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B83E4C"/>
    <w:rPr>
      <w:rFonts w:ascii="Times New Roman" w:eastAsia="Times New Roman" w:hAnsi="Times New Roman" w:cs="Times New Roman"/>
      <w:sz w:val="24"/>
      <w:szCs w:val="24"/>
      <w:lang w:eastAsia="lt-LT"/>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
    <w:basedOn w:val="Normal"/>
    <w:link w:val="ListParagraphChar"/>
    <w:uiPriority w:val="34"/>
    <w:qFormat/>
    <w:rsid w:val="00B83E4C"/>
    <w:pPr>
      <w:spacing w:after="0" w:line="240" w:lineRule="auto"/>
      <w:ind w:left="720"/>
      <w:contextualSpacing/>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955700"/>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NoSpacingChar">
    <w:name w:val="No Spacing Char"/>
    <w:basedOn w:val="DefaultParagraphFont"/>
    <w:link w:val="NoSpacing"/>
    <w:uiPriority w:val="1"/>
    <w:rsid w:val="00955700"/>
    <w:rPr>
      <w:rFonts w:ascii="Calibri" w:eastAsia="SimHei" w:hAnsi="Calibri" w:cs="Calibri"/>
      <w:kern w:val="3"/>
      <w:sz w:val="21"/>
      <w:szCs w:val="21"/>
      <w:lang w:val="ar-SA" w:eastAsia="lt-LT"/>
    </w:rPr>
  </w:style>
  <w:style w:type="paragraph" w:styleId="NormalWeb">
    <w:name w:val="Normal (Web)"/>
    <w:basedOn w:val="Normal"/>
    <w:uiPriority w:val="99"/>
    <w:unhideWhenUsed/>
    <w:rsid w:val="00EA3BE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EA3B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2214">
      <w:bodyDiv w:val="1"/>
      <w:marLeft w:val="0"/>
      <w:marRight w:val="0"/>
      <w:marTop w:val="0"/>
      <w:marBottom w:val="0"/>
      <w:divBdr>
        <w:top w:val="none" w:sz="0" w:space="0" w:color="auto"/>
        <w:left w:val="none" w:sz="0" w:space="0" w:color="auto"/>
        <w:bottom w:val="none" w:sz="0" w:space="0" w:color="auto"/>
        <w:right w:val="none" w:sz="0" w:space="0" w:color="auto"/>
      </w:divBdr>
    </w:div>
    <w:div w:id="164437799">
      <w:bodyDiv w:val="1"/>
      <w:marLeft w:val="0"/>
      <w:marRight w:val="0"/>
      <w:marTop w:val="0"/>
      <w:marBottom w:val="0"/>
      <w:divBdr>
        <w:top w:val="none" w:sz="0" w:space="0" w:color="auto"/>
        <w:left w:val="none" w:sz="0" w:space="0" w:color="auto"/>
        <w:bottom w:val="none" w:sz="0" w:space="0" w:color="auto"/>
        <w:right w:val="none" w:sz="0" w:space="0" w:color="auto"/>
      </w:divBdr>
    </w:div>
    <w:div w:id="348412482">
      <w:bodyDiv w:val="1"/>
      <w:marLeft w:val="0"/>
      <w:marRight w:val="0"/>
      <w:marTop w:val="0"/>
      <w:marBottom w:val="0"/>
      <w:divBdr>
        <w:top w:val="none" w:sz="0" w:space="0" w:color="auto"/>
        <w:left w:val="none" w:sz="0" w:space="0" w:color="auto"/>
        <w:bottom w:val="none" w:sz="0" w:space="0" w:color="auto"/>
        <w:right w:val="none" w:sz="0" w:space="0" w:color="auto"/>
      </w:divBdr>
    </w:div>
    <w:div w:id="608127183">
      <w:bodyDiv w:val="1"/>
      <w:marLeft w:val="0"/>
      <w:marRight w:val="0"/>
      <w:marTop w:val="0"/>
      <w:marBottom w:val="0"/>
      <w:divBdr>
        <w:top w:val="none" w:sz="0" w:space="0" w:color="auto"/>
        <w:left w:val="none" w:sz="0" w:space="0" w:color="auto"/>
        <w:bottom w:val="none" w:sz="0" w:space="0" w:color="auto"/>
        <w:right w:val="none" w:sz="0" w:space="0" w:color="auto"/>
      </w:divBdr>
    </w:div>
    <w:div w:id="684481097">
      <w:bodyDiv w:val="1"/>
      <w:marLeft w:val="0"/>
      <w:marRight w:val="0"/>
      <w:marTop w:val="0"/>
      <w:marBottom w:val="0"/>
      <w:divBdr>
        <w:top w:val="none" w:sz="0" w:space="0" w:color="auto"/>
        <w:left w:val="none" w:sz="0" w:space="0" w:color="auto"/>
        <w:bottom w:val="none" w:sz="0" w:space="0" w:color="auto"/>
        <w:right w:val="none" w:sz="0" w:space="0" w:color="auto"/>
      </w:divBdr>
    </w:div>
    <w:div w:id="732050481">
      <w:bodyDiv w:val="1"/>
      <w:marLeft w:val="0"/>
      <w:marRight w:val="0"/>
      <w:marTop w:val="0"/>
      <w:marBottom w:val="0"/>
      <w:divBdr>
        <w:top w:val="none" w:sz="0" w:space="0" w:color="auto"/>
        <w:left w:val="none" w:sz="0" w:space="0" w:color="auto"/>
        <w:bottom w:val="none" w:sz="0" w:space="0" w:color="auto"/>
        <w:right w:val="none" w:sz="0" w:space="0" w:color="auto"/>
      </w:divBdr>
    </w:div>
    <w:div w:id="918833543">
      <w:bodyDiv w:val="1"/>
      <w:marLeft w:val="0"/>
      <w:marRight w:val="0"/>
      <w:marTop w:val="0"/>
      <w:marBottom w:val="0"/>
      <w:divBdr>
        <w:top w:val="none" w:sz="0" w:space="0" w:color="auto"/>
        <w:left w:val="none" w:sz="0" w:space="0" w:color="auto"/>
        <w:bottom w:val="none" w:sz="0" w:space="0" w:color="auto"/>
        <w:right w:val="none" w:sz="0" w:space="0" w:color="auto"/>
      </w:divBdr>
    </w:div>
    <w:div w:id="139519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4549</Words>
  <Characters>2594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Raubienė</dc:creator>
  <cp:lastModifiedBy>Daiva Raubienė</cp:lastModifiedBy>
  <cp:revision>13</cp:revision>
  <dcterms:created xsi:type="dcterms:W3CDTF">2026-02-25T13:15:00Z</dcterms:created>
  <dcterms:modified xsi:type="dcterms:W3CDTF">2026-04-08T08:19:00Z</dcterms:modified>
</cp:coreProperties>
</file>